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8FA21" w14:textId="77777777" w:rsidR="00043FE4" w:rsidRPr="00D477DA" w:rsidRDefault="007F32A0">
      <w:pPr>
        <w:ind w:left="360"/>
        <w:jc w:val="center"/>
        <w:rPr>
          <w:sz w:val="36"/>
          <w:szCs w:val="36"/>
        </w:rPr>
      </w:pPr>
      <w:r w:rsidRPr="00D477DA">
        <w:rPr>
          <w:noProof/>
          <w:lang w:eastAsia="zh-TW"/>
        </w:rPr>
        <w:drawing>
          <wp:anchor distT="0" distB="0" distL="114300" distR="114300" simplePos="0" relativeHeight="251658752" behindDoc="0" locked="0" layoutInCell="1" allowOverlap="1" wp14:anchorId="3BADD655" wp14:editId="170458FE">
            <wp:simplePos x="0" y="0"/>
            <wp:positionH relativeFrom="column">
              <wp:posOffset>4688840</wp:posOffset>
            </wp:positionH>
            <wp:positionV relativeFrom="paragraph">
              <wp:posOffset>-33655</wp:posOffset>
            </wp:positionV>
            <wp:extent cx="935990" cy="935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sidR="00760F64" w:rsidRPr="00D477DA">
        <w:rPr>
          <w:sz w:val="36"/>
          <w:szCs w:val="36"/>
        </w:rPr>
        <w:t xml:space="preserve">San Mateo County Youth Commission </w:t>
      </w:r>
      <w:r w:rsidR="00760F64" w:rsidRPr="00D477DA">
        <w:rPr>
          <w:noProof/>
          <w:lang w:eastAsia="zh-TW"/>
        </w:rPr>
        <w:drawing>
          <wp:anchor distT="0" distB="0" distL="0" distR="0" simplePos="0" relativeHeight="251656704" behindDoc="0" locked="0" layoutInCell="1" hidden="0" allowOverlap="1" wp14:anchorId="1CD6C126" wp14:editId="75BC7D1C">
            <wp:simplePos x="0" y="0"/>
            <wp:positionH relativeFrom="margin">
              <wp:posOffset>-800099</wp:posOffset>
            </wp:positionH>
            <wp:positionV relativeFrom="paragraph">
              <wp:posOffset>-228599</wp:posOffset>
            </wp:positionV>
            <wp:extent cx="1339850" cy="1382395"/>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339850" cy="1382395"/>
                    </a:xfrm>
                    <a:prstGeom prst="rect">
                      <a:avLst/>
                    </a:prstGeom>
                    <a:ln/>
                  </pic:spPr>
                </pic:pic>
              </a:graphicData>
            </a:graphic>
          </wp:anchor>
        </w:drawing>
      </w:r>
    </w:p>
    <w:p w14:paraId="13406E23" w14:textId="77777777" w:rsidR="00043FE4" w:rsidRPr="00D477DA" w:rsidRDefault="00043FE4">
      <w:pPr>
        <w:ind w:left="360"/>
        <w:jc w:val="center"/>
      </w:pPr>
    </w:p>
    <w:p w14:paraId="5F2FCBEC" w14:textId="04782AFF" w:rsidR="00043FE4" w:rsidRDefault="00E24958" w:rsidP="00E24958">
      <w:pPr>
        <w:tabs>
          <w:tab w:val="left" w:pos="3240"/>
        </w:tabs>
        <w:jc w:val="center"/>
      </w:pPr>
      <w:r>
        <w:t>455  County Center</w:t>
      </w:r>
    </w:p>
    <w:p w14:paraId="23B39A07" w14:textId="5C7E6F30" w:rsidR="00E24958" w:rsidRPr="00D477DA" w:rsidRDefault="00E24958" w:rsidP="00E24958">
      <w:pPr>
        <w:tabs>
          <w:tab w:val="left" w:pos="3240"/>
        </w:tabs>
        <w:jc w:val="center"/>
      </w:pPr>
      <w:r>
        <w:t>Redwood City, CA 94063</w:t>
      </w:r>
    </w:p>
    <w:p w14:paraId="47AEFFFA" w14:textId="5A459897" w:rsidR="00043FE4" w:rsidRPr="00D477DA" w:rsidRDefault="00D477DA">
      <w:pPr>
        <w:ind w:left="360"/>
        <w:jc w:val="center"/>
      </w:pPr>
      <w:bookmarkStart w:id="0" w:name="_gjdgxs" w:colFirst="0" w:colLast="0"/>
      <w:bookmarkEnd w:id="0"/>
      <w:r>
        <w:t>S</w:t>
      </w:r>
      <w:r w:rsidR="00E24958">
        <w:t>eptember 20, 2018</w:t>
      </w:r>
    </w:p>
    <w:p w14:paraId="1F9EF6E2" w14:textId="5E5FFDD6" w:rsidR="00043FE4" w:rsidRPr="00D477DA" w:rsidRDefault="00D477DA">
      <w:pPr>
        <w:ind w:left="360"/>
        <w:jc w:val="center"/>
      </w:pPr>
      <w:r>
        <w:t>6:15</w:t>
      </w:r>
      <w:r w:rsidR="00760F64" w:rsidRPr="00D477DA">
        <w:t>-8:15 PM</w:t>
      </w:r>
    </w:p>
    <w:p w14:paraId="30720682" w14:textId="77777777" w:rsidR="00043FE4" w:rsidRPr="00D477DA" w:rsidRDefault="00043FE4">
      <w:pPr>
        <w:ind w:left="360"/>
        <w:jc w:val="center"/>
      </w:pPr>
    </w:p>
    <w:p w14:paraId="21706ADE" w14:textId="73768E14" w:rsidR="00043FE4" w:rsidRPr="00D477DA" w:rsidRDefault="00D477DA">
      <w:pPr>
        <w:ind w:left="360"/>
        <w:jc w:val="center"/>
        <w:rPr>
          <w:u w:val="single"/>
        </w:rPr>
      </w:pPr>
      <w:r>
        <w:rPr>
          <w:u w:val="single"/>
        </w:rPr>
        <w:t>Public</w:t>
      </w:r>
      <w:r w:rsidR="00760F64" w:rsidRPr="00D477DA">
        <w:rPr>
          <w:u w:val="single"/>
        </w:rPr>
        <w:t xml:space="preserve"> Meeting</w:t>
      </w:r>
    </w:p>
    <w:p w14:paraId="398CD36C" w14:textId="77777777" w:rsidR="00AC2FBC" w:rsidRPr="00D477DA" w:rsidRDefault="00AC2FBC" w:rsidP="00AC2FBC">
      <w:pPr>
        <w:ind w:left="1080"/>
      </w:pPr>
    </w:p>
    <w:p w14:paraId="79A03CAB" w14:textId="77777777" w:rsidR="00043FE4" w:rsidRPr="00D477DA" w:rsidRDefault="00043FE4"/>
    <w:p w14:paraId="134469EE" w14:textId="77777777" w:rsidR="00043FE4" w:rsidRPr="00D477DA" w:rsidRDefault="00760F64">
      <w:pPr>
        <w:numPr>
          <w:ilvl w:val="0"/>
          <w:numId w:val="1"/>
        </w:numPr>
        <w:contextualSpacing/>
        <w:rPr>
          <w:b/>
        </w:rPr>
      </w:pPr>
      <w:r w:rsidRPr="00D477DA">
        <w:rPr>
          <w:b/>
        </w:rPr>
        <w:t xml:space="preserve">Public Comment </w:t>
      </w:r>
      <w:r w:rsidRPr="00D477DA">
        <w:rPr>
          <w:b/>
        </w:rPr>
        <w:tab/>
      </w:r>
      <w:r w:rsidRPr="00D477DA">
        <w:rPr>
          <w:b/>
        </w:rPr>
        <w:tab/>
      </w:r>
      <w:r w:rsidRPr="00D477DA">
        <w:rPr>
          <w:b/>
        </w:rPr>
        <w:tab/>
      </w:r>
      <w:r w:rsidRPr="00D477DA">
        <w:rPr>
          <w:b/>
        </w:rPr>
        <w:tab/>
      </w:r>
      <w:r w:rsidRPr="00D477DA">
        <w:rPr>
          <w:b/>
        </w:rPr>
        <w:tab/>
      </w:r>
      <w:r w:rsidRPr="00D477DA">
        <w:rPr>
          <w:b/>
        </w:rPr>
        <w:tab/>
      </w:r>
      <w:r w:rsidRPr="00D477DA">
        <w:rPr>
          <w:b/>
        </w:rPr>
        <w:tab/>
      </w:r>
      <w:r w:rsidRPr="00D477DA">
        <w:rPr>
          <w:b/>
        </w:rPr>
        <w:tab/>
      </w:r>
    </w:p>
    <w:p w14:paraId="18989581" w14:textId="77777777" w:rsidR="00D477DA" w:rsidRDefault="00760F64">
      <w:pPr>
        <w:ind w:left="1080"/>
        <w:rPr>
          <w:sz w:val="20"/>
          <w:szCs w:val="20"/>
        </w:rPr>
      </w:pPr>
      <w:r w:rsidRPr="00D477DA">
        <w:rPr>
          <w:sz w:val="20"/>
          <w:szCs w:val="20"/>
        </w:rPr>
        <w:t xml:space="preserve">Members of the public may address the commission on youth related issues and concerns that are not </w:t>
      </w:r>
      <w:r w:rsidRPr="00D477DA">
        <w:rPr>
          <w:sz w:val="18"/>
          <w:szCs w:val="20"/>
        </w:rPr>
        <w:t>currently</w:t>
      </w:r>
      <w:r w:rsidRPr="00D477DA">
        <w:rPr>
          <w:sz w:val="20"/>
          <w:szCs w:val="20"/>
        </w:rPr>
        <w:t xml:space="preserve"> on the agenda. Please complete a Request Form found in the front entry, hand it to one of the Youth Commission Chairs, and limit your remarks to two minutes. The public is welcome to speak on Agenda Items throughout the meeting.</w:t>
      </w:r>
    </w:p>
    <w:p w14:paraId="42A0820A" w14:textId="30AC2CC9" w:rsidR="00043FE4" w:rsidRPr="00D477DA" w:rsidRDefault="00760F64">
      <w:pPr>
        <w:ind w:left="1080"/>
        <w:rPr>
          <w:sz w:val="20"/>
          <w:szCs w:val="20"/>
        </w:rPr>
      </w:pPr>
      <w:r w:rsidRPr="00D477DA">
        <w:tab/>
      </w:r>
      <w:r w:rsidRPr="00D477DA">
        <w:tab/>
      </w:r>
      <w:r w:rsidRPr="00D477DA">
        <w:tab/>
      </w:r>
      <w:r w:rsidRPr="00D477DA">
        <w:tab/>
      </w:r>
      <w:r w:rsidRPr="00D477DA">
        <w:tab/>
      </w:r>
      <w:r w:rsidRPr="00D477DA">
        <w:tab/>
        <w:t xml:space="preserve">  </w:t>
      </w:r>
    </w:p>
    <w:p w14:paraId="7C753996" w14:textId="77777777" w:rsidR="00D477DA" w:rsidRDefault="00D477DA">
      <w:pPr>
        <w:numPr>
          <w:ilvl w:val="0"/>
          <w:numId w:val="1"/>
        </w:numPr>
        <w:contextualSpacing/>
        <w:rPr>
          <w:b/>
        </w:rPr>
      </w:pPr>
      <w:r>
        <w:rPr>
          <w:b/>
        </w:rPr>
        <w:t>Ice Breaker</w:t>
      </w:r>
    </w:p>
    <w:p w14:paraId="07064218" w14:textId="77777777" w:rsidR="00E24958" w:rsidRDefault="00E24958" w:rsidP="00E24958">
      <w:pPr>
        <w:ind w:left="1080"/>
        <w:contextualSpacing/>
        <w:rPr>
          <w:b/>
        </w:rPr>
      </w:pPr>
    </w:p>
    <w:p w14:paraId="4ABA62A6" w14:textId="655826CE" w:rsidR="00E24958" w:rsidRDefault="00E24958">
      <w:pPr>
        <w:numPr>
          <w:ilvl w:val="0"/>
          <w:numId w:val="1"/>
        </w:numPr>
        <w:contextualSpacing/>
        <w:rPr>
          <w:b/>
        </w:rPr>
      </w:pPr>
      <w:r>
        <w:rPr>
          <w:b/>
        </w:rPr>
        <w:t>Brown Act Compliance Presentation</w:t>
      </w:r>
    </w:p>
    <w:p w14:paraId="6B675950" w14:textId="3918C9E6" w:rsidR="00E24958" w:rsidRPr="00E24958" w:rsidRDefault="00E24958" w:rsidP="00E24958">
      <w:pPr>
        <w:ind w:left="1080"/>
        <w:contextualSpacing/>
        <w:rPr>
          <w:sz w:val="20"/>
          <w:szCs w:val="20"/>
        </w:rPr>
      </w:pPr>
      <w:r w:rsidRPr="00E24958">
        <w:rPr>
          <w:sz w:val="20"/>
          <w:szCs w:val="20"/>
        </w:rPr>
        <w:t>David Silberman – County Counsel</w:t>
      </w:r>
    </w:p>
    <w:p w14:paraId="023D7455" w14:textId="77777777" w:rsidR="00D477DA" w:rsidRDefault="00D477DA" w:rsidP="00D477DA">
      <w:pPr>
        <w:ind w:left="1080"/>
        <w:contextualSpacing/>
        <w:rPr>
          <w:b/>
        </w:rPr>
      </w:pPr>
    </w:p>
    <w:p w14:paraId="1622356A" w14:textId="6041EC9F" w:rsidR="00E24958" w:rsidRDefault="00E24958" w:rsidP="00D477DA">
      <w:pPr>
        <w:numPr>
          <w:ilvl w:val="0"/>
          <w:numId w:val="1"/>
        </w:numPr>
        <w:contextualSpacing/>
        <w:rPr>
          <w:b/>
        </w:rPr>
      </w:pPr>
      <w:r>
        <w:rPr>
          <w:b/>
        </w:rPr>
        <w:t>San Mateo County Overview</w:t>
      </w:r>
    </w:p>
    <w:p w14:paraId="3967DACE" w14:textId="4C066088" w:rsidR="00E24958" w:rsidRPr="00E24958" w:rsidRDefault="00E24958" w:rsidP="00E24958">
      <w:pPr>
        <w:ind w:left="1080"/>
        <w:contextualSpacing/>
        <w:rPr>
          <w:sz w:val="20"/>
          <w:szCs w:val="20"/>
        </w:rPr>
      </w:pPr>
      <w:r w:rsidRPr="00E24958">
        <w:rPr>
          <w:sz w:val="20"/>
          <w:szCs w:val="20"/>
        </w:rPr>
        <w:t>Gina Quiney – Legislative Aide, Office of Supervisor Groom</w:t>
      </w:r>
    </w:p>
    <w:p w14:paraId="665DCCF4" w14:textId="77777777" w:rsidR="00E24958" w:rsidRDefault="00E24958" w:rsidP="00E24958">
      <w:pPr>
        <w:ind w:left="1080"/>
        <w:contextualSpacing/>
        <w:rPr>
          <w:b/>
        </w:rPr>
      </w:pPr>
    </w:p>
    <w:p w14:paraId="5C49949F" w14:textId="29AF940B" w:rsidR="00043FE4" w:rsidRPr="00D477DA" w:rsidRDefault="00D477DA" w:rsidP="00D477DA">
      <w:pPr>
        <w:numPr>
          <w:ilvl w:val="0"/>
          <w:numId w:val="1"/>
        </w:numPr>
        <w:contextualSpacing/>
        <w:rPr>
          <w:b/>
        </w:rPr>
      </w:pPr>
      <w:r>
        <w:rPr>
          <w:b/>
        </w:rPr>
        <w:t xml:space="preserve">Review </w:t>
      </w:r>
      <w:r w:rsidR="00B64A0F">
        <w:rPr>
          <w:b/>
        </w:rPr>
        <w:t>Group Agreements</w:t>
      </w:r>
      <w:r w:rsidR="00760F64" w:rsidRPr="00D477DA">
        <w:rPr>
          <w:b/>
        </w:rPr>
        <w:tab/>
      </w:r>
      <w:r w:rsidR="00760F64" w:rsidRPr="00D477DA">
        <w:rPr>
          <w:b/>
        </w:rPr>
        <w:tab/>
      </w:r>
      <w:r w:rsidR="00760F64" w:rsidRPr="00D477DA">
        <w:rPr>
          <w:b/>
        </w:rPr>
        <w:tab/>
      </w:r>
      <w:r w:rsidR="00760F64" w:rsidRPr="00D477DA">
        <w:rPr>
          <w:b/>
        </w:rPr>
        <w:tab/>
      </w:r>
      <w:r w:rsidR="00760F64" w:rsidRPr="00D477DA">
        <w:rPr>
          <w:b/>
        </w:rPr>
        <w:tab/>
      </w:r>
    </w:p>
    <w:p w14:paraId="253B0C6B" w14:textId="77777777" w:rsidR="00E24958" w:rsidRDefault="00E24958" w:rsidP="00E24958">
      <w:pPr>
        <w:ind w:left="720"/>
        <w:contextualSpacing/>
        <w:rPr>
          <w:b/>
        </w:rPr>
      </w:pPr>
    </w:p>
    <w:p w14:paraId="0DD787DC" w14:textId="6407774F" w:rsidR="00043FE4" w:rsidRPr="00D477DA" w:rsidRDefault="00D477DA">
      <w:pPr>
        <w:numPr>
          <w:ilvl w:val="0"/>
          <w:numId w:val="1"/>
        </w:numPr>
        <w:contextualSpacing/>
        <w:rPr>
          <w:b/>
        </w:rPr>
      </w:pPr>
      <w:r>
        <w:rPr>
          <w:b/>
        </w:rPr>
        <w:t>Review Executive Board Roles</w:t>
      </w:r>
    </w:p>
    <w:p w14:paraId="76724A50" w14:textId="77777777" w:rsidR="00043FE4" w:rsidRPr="00D477DA" w:rsidRDefault="00760F64">
      <w:pPr>
        <w:ind w:left="1080"/>
        <w:rPr>
          <w:sz w:val="20"/>
          <w:szCs w:val="20"/>
        </w:rPr>
      </w:pPr>
      <w:r w:rsidRPr="00D477DA">
        <w:rPr>
          <w:sz w:val="20"/>
          <w:szCs w:val="20"/>
        </w:rPr>
        <w:t>Brief review of positions on the Executive Board, agenda setting, and commitments</w:t>
      </w:r>
    </w:p>
    <w:p w14:paraId="6E73261E" w14:textId="7C6FF6C7" w:rsidR="00043FE4" w:rsidRPr="007B31DC" w:rsidRDefault="00760F64" w:rsidP="007B31DC">
      <w:r w:rsidRPr="00D477DA">
        <w:tab/>
      </w:r>
      <w:r w:rsidRPr="00D477DA">
        <w:tab/>
      </w:r>
      <w:r w:rsidRPr="00D477DA">
        <w:tab/>
      </w:r>
      <w:r w:rsidRPr="00D477DA">
        <w:tab/>
      </w:r>
    </w:p>
    <w:p w14:paraId="6BA1C4DC" w14:textId="7734848D" w:rsidR="00D65D0B" w:rsidRPr="00D65D0B" w:rsidRDefault="00D477DA" w:rsidP="00D65D0B">
      <w:pPr>
        <w:numPr>
          <w:ilvl w:val="0"/>
          <w:numId w:val="1"/>
        </w:numPr>
        <w:contextualSpacing/>
        <w:rPr>
          <w:b/>
          <w:color w:val="222222"/>
          <w:highlight w:val="white"/>
        </w:rPr>
      </w:pPr>
      <w:r>
        <w:rPr>
          <w:b/>
          <w:color w:val="222222"/>
          <w:highlight w:val="white"/>
        </w:rPr>
        <w:t>Committee Worktime</w:t>
      </w:r>
    </w:p>
    <w:p w14:paraId="4B212CFD" w14:textId="789AF2CD" w:rsidR="00D477DA" w:rsidRDefault="00D477DA" w:rsidP="00D65D0B">
      <w:pPr>
        <w:pStyle w:val="ListParagraph"/>
        <w:numPr>
          <w:ilvl w:val="0"/>
          <w:numId w:val="2"/>
        </w:numPr>
        <w:rPr>
          <w:color w:val="222222"/>
          <w:sz w:val="20"/>
          <w:szCs w:val="20"/>
          <w:highlight w:val="white"/>
        </w:rPr>
      </w:pPr>
      <w:r w:rsidRPr="00D65D0B">
        <w:rPr>
          <w:color w:val="222222"/>
          <w:sz w:val="20"/>
          <w:szCs w:val="20"/>
          <w:highlight w:val="white"/>
        </w:rPr>
        <w:t>Use California Healthy Kids Survey Data, Adolescent Report,</w:t>
      </w:r>
      <w:r w:rsidR="00CD0831">
        <w:rPr>
          <w:color w:val="222222"/>
          <w:sz w:val="20"/>
          <w:szCs w:val="20"/>
          <w:highlight w:val="white"/>
        </w:rPr>
        <w:t xml:space="preserve"> FNL YD</w:t>
      </w:r>
      <w:bookmarkStart w:id="1" w:name="_GoBack"/>
      <w:bookmarkEnd w:id="1"/>
      <w:r w:rsidRPr="00D65D0B">
        <w:rPr>
          <w:color w:val="222222"/>
          <w:sz w:val="20"/>
          <w:szCs w:val="20"/>
          <w:highlight w:val="white"/>
        </w:rPr>
        <w:t xml:space="preserve"> and other research to identify potential topics for policy and/or project focus</w:t>
      </w:r>
      <w:r w:rsidR="00361E4B" w:rsidRPr="00D65D0B">
        <w:rPr>
          <w:color w:val="222222"/>
          <w:sz w:val="20"/>
          <w:szCs w:val="20"/>
          <w:highlight w:val="white"/>
        </w:rPr>
        <w:t>es</w:t>
      </w:r>
      <w:r w:rsidRPr="00D65D0B">
        <w:rPr>
          <w:color w:val="222222"/>
          <w:sz w:val="20"/>
          <w:szCs w:val="20"/>
          <w:highlight w:val="white"/>
        </w:rPr>
        <w:t xml:space="preserve"> for the year</w:t>
      </w:r>
    </w:p>
    <w:p w14:paraId="34CE0C23" w14:textId="5FB45861" w:rsidR="00D65D0B" w:rsidRPr="00D65D0B" w:rsidRDefault="00D65D0B" w:rsidP="00D65D0B">
      <w:pPr>
        <w:pStyle w:val="ListParagraph"/>
        <w:numPr>
          <w:ilvl w:val="0"/>
          <w:numId w:val="2"/>
        </w:numPr>
        <w:rPr>
          <w:color w:val="222222"/>
          <w:sz w:val="20"/>
          <w:szCs w:val="20"/>
          <w:highlight w:val="white"/>
        </w:rPr>
      </w:pPr>
      <w:r>
        <w:rPr>
          <w:color w:val="222222"/>
          <w:sz w:val="20"/>
          <w:szCs w:val="20"/>
          <w:highlight w:val="white"/>
        </w:rPr>
        <w:t>Committee Chair nominations</w:t>
      </w:r>
    </w:p>
    <w:p w14:paraId="1C192E83" w14:textId="77777777" w:rsidR="00043FE4" w:rsidRPr="00D477DA" w:rsidRDefault="00043FE4">
      <w:pPr>
        <w:rPr>
          <w:color w:val="222222"/>
          <w:highlight w:val="white"/>
        </w:rPr>
      </w:pPr>
    </w:p>
    <w:p w14:paraId="0D1A13FC" w14:textId="77777777" w:rsidR="00043FE4" w:rsidRPr="00D477DA" w:rsidRDefault="00760F64">
      <w:pPr>
        <w:numPr>
          <w:ilvl w:val="0"/>
          <w:numId w:val="1"/>
        </w:numPr>
        <w:contextualSpacing/>
        <w:rPr>
          <w:b/>
          <w:color w:val="222222"/>
          <w:highlight w:val="white"/>
        </w:rPr>
      </w:pPr>
      <w:r w:rsidRPr="00D477DA">
        <w:rPr>
          <w:b/>
          <w:color w:val="222222"/>
          <w:highlight w:val="white"/>
        </w:rPr>
        <w:t>County Updates</w:t>
      </w:r>
    </w:p>
    <w:p w14:paraId="3C7D6D75" w14:textId="77777777" w:rsidR="00043FE4" w:rsidRPr="00D477DA" w:rsidRDefault="00043FE4">
      <w:pPr>
        <w:rPr>
          <w:color w:val="222222"/>
          <w:highlight w:val="white"/>
        </w:rPr>
      </w:pPr>
    </w:p>
    <w:p w14:paraId="32DD0336" w14:textId="77777777" w:rsidR="00043FE4" w:rsidRPr="00D477DA" w:rsidRDefault="00760F64">
      <w:pPr>
        <w:numPr>
          <w:ilvl w:val="0"/>
          <w:numId w:val="1"/>
        </w:numPr>
        <w:contextualSpacing/>
        <w:rPr>
          <w:b/>
          <w:color w:val="222222"/>
          <w:highlight w:val="white"/>
        </w:rPr>
      </w:pPr>
      <w:r w:rsidRPr="00D477DA">
        <w:rPr>
          <w:b/>
          <w:color w:val="222222"/>
          <w:highlight w:val="white"/>
        </w:rPr>
        <w:t>Staff Updates</w:t>
      </w:r>
    </w:p>
    <w:p w14:paraId="63D1030F" w14:textId="77777777" w:rsidR="00043FE4" w:rsidRPr="00D477DA" w:rsidRDefault="00043FE4">
      <w:pPr>
        <w:rPr>
          <w:color w:val="222222"/>
          <w:highlight w:val="white"/>
        </w:rPr>
      </w:pPr>
    </w:p>
    <w:p w14:paraId="646F4B7C" w14:textId="77777777" w:rsidR="00043FE4" w:rsidRPr="00D477DA" w:rsidRDefault="00760F64">
      <w:pPr>
        <w:numPr>
          <w:ilvl w:val="0"/>
          <w:numId w:val="1"/>
        </w:numPr>
        <w:contextualSpacing/>
        <w:rPr>
          <w:b/>
          <w:color w:val="222222"/>
          <w:highlight w:val="white"/>
        </w:rPr>
      </w:pPr>
      <w:r w:rsidRPr="00D477DA">
        <w:rPr>
          <w:b/>
          <w:color w:val="222222"/>
          <w:highlight w:val="white"/>
        </w:rPr>
        <w:t>Announcements</w:t>
      </w:r>
      <w:r w:rsidRPr="00D477DA">
        <w:rPr>
          <w:b/>
          <w:color w:val="222222"/>
          <w:highlight w:val="white"/>
        </w:rPr>
        <w:tab/>
        <w:t xml:space="preserve">            </w:t>
      </w:r>
    </w:p>
    <w:p w14:paraId="1CAFC99D" w14:textId="77777777" w:rsidR="00043FE4" w:rsidRPr="00D477DA" w:rsidRDefault="00043FE4">
      <w:pPr>
        <w:ind w:left="1080"/>
        <w:rPr>
          <w:color w:val="222222"/>
          <w:highlight w:val="white"/>
        </w:rPr>
      </w:pPr>
    </w:p>
    <w:p w14:paraId="1ED63F4A" w14:textId="77777777" w:rsidR="00043FE4" w:rsidRPr="00D477DA" w:rsidRDefault="00760F64">
      <w:pPr>
        <w:numPr>
          <w:ilvl w:val="0"/>
          <w:numId w:val="1"/>
        </w:numPr>
        <w:contextualSpacing/>
        <w:rPr>
          <w:b/>
          <w:color w:val="222222"/>
          <w:highlight w:val="white"/>
        </w:rPr>
      </w:pPr>
      <w:r w:rsidRPr="00D477DA">
        <w:rPr>
          <w:b/>
        </w:rPr>
        <w:t xml:space="preserve">Adjournment </w:t>
      </w:r>
      <w:r w:rsidRPr="00D477DA">
        <w:rPr>
          <w:b/>
        </w:rPr>
        <w:tab/>
      </w:r>
      <w:r w:rsidRPr="00D477DA">
        <w:rPr>
          <w:b/>
        </w:rPr>
        <w:tab/>
      </w:r>
      <w:r w:rsidRPr="00D477DA">
        <w:rPr>
          <w:b/>
        </w:rPr>
        <w:tab/>
      </w:r>
      <w:r w:rsidRPr="00D477DA">
        <w:rPr>
          <w:b/>
        </w:rPr>
        <w:tab/>
      </w:r>
      <w:r w:rsidRPr="00D477DA">
        <w:rPr>
          <w:b/>
        </w:rPr>
        <w:tab/>
      </w:r>
      <w:r w:rsidRPr="00D477DA">
        <w:rPr>
          <w:b/>
        </w:rPr>
        <w:tab/>
      </w:r>
      <w:r w:rsidRPr="00D477DA">
        <w:rPr>
          <w:b/>
        </w:rPr>
        <w:tab/>
      </w:r>
      <w:r w:rsidRPr="00D477DA">
        <w:rPr>
          <w:b/>
        </w:rPr>
        <w:tab/>
        <w:t xml:space="preserve">  </w:t>
      </w:r>
    </w:p>
    <w:p w14:paraId="1C46B6A7" w14:textId="77777777" w:rsidR="00043FE4" w:rsidRPr="00D477DA" w:rsidRDefault="00760F64">
      <w:pPr>
        <w:jc w:val="center"/>
        <w:rPr>
          <w:sz w:val="22"/>
          <w:szCs w:val="22"/>
        </w:rPr>
      </w:pPr>
      <w:r w:rsidRPr="00D477DA">
        <w:rPr>
          <w:sz w:val="22"/>
          <w:szCs w:val="22"/>
        </w:rPr>
        <w:br/>
      </w:r>
    </w:p>
    <w:p w14:paraId="450EE08D" w14:textId="5DEE7393" w:rsidR="00290777" w:rsidRPr="00D477DA" w:rsidRDefault="00290777">
      <w:pPr>
        <w:jc w:val="center"/>
        <w:rPr>
          <w:sz w:val="22"/>
          <w:szCs w:val="22"/>
        </w:rPr>
      </w:pPr>
      <w:r w:rsidRPr="00D477DA">
        <w:rPr>
          <w:sz w:val="22"/>
          <w:szCs w:val="22"/>
        </w:rPr>
        <w:t>Next Ex</w:t>
      </w:r>
      <w:r w:rsidR="00E24958">
        <w:rPr>
          <w:sz w:val="22"/>
          <w:szCs w:val="22"/>
        </w:rPr>
        <w:t>ecutive Board Meeting: October 4, 2018</w:t>
      </w:r>
    </w:p>
    <w:p w14:paraId="66C9578A" w14:textId="0DD9B1AA" w:rsidR="007F32A0" w:rsidRPr="00D477DA" w:rsidRDefault="007F32A0" w:rsidP="007F32A0">
      <w:pPr>
        <w:jc w:val="center"/>
        <w:rPr>
          <w:sz w:val="22"/>
          <w:szCs w:val="22"/>
        </w:rPr>
      </w:pPr>
      <w:r w:rsidRPr="00D477DA">
        <w:rPr>
          <w:sz w:val="22"/>
          <w:szCs w:val="22"/>
        </w:rPr>
        <w:t>Ne</w:t>
      </w:r>
      <w:r w:rsidR="00E24958">
        <w:rPr>
          <w:sz w:val="22"/>
          <w:szCs w:val="22"/>
        </w:rPr>
        <w:t>xt Workgroup Meeting: October 18, 2018</w:t>
      </w:r>
    </w:p>
    <w:p w14:paraId="656CFD3E" w14:textId="4DB75355" w:rsidR="00D477DA" w:rsidRPr="00D477DA" w:rsidRDefault="00D477DA" w:rsidP="00D477DA">
      <w:pPr>
        <w:jc w:val="center"/>
        <w:rPr>
          <w:sz w:val="22"/>
          <w:szCs w:val="22"/>
        </w:rPr>
      </w:pPr>
      <w:r w:rsidRPr="00D477DA">
        <w:rPr>
          <w:sz w:val="22"/>
          <w:szCs w:val="22"/>
        </w:rPr>
        <w:t xml:space="preserve">Next Public Meeting: </w:t>
      </w:r>
      <w:r w:rsidR="00E24958">
        <w:rPr>
          <w:sz w:val="22"/>
          <w:szCs w:val="22"/>
        </w:rPr>
        <w:t>September 27, 2018</w:t>
      </w:r>
    </w:p>
    <w:p w14:paraId="55302C90" w14:textId="77777777" w:rsidR="00043FE4" w:rsidRPr="00D477DA" w:rsidRDefault="00043FE4">
      <w:pPr>
        <w:jc w:val="center"/>
        <w:rPr>
          <w:sz w:val="22"/>
          <w:szCs w:val="22"/>
        </w:rPr>
      </w:pPr>
    </w:p>
    <w:p w14:paraId="342A6B94" w14:textId="77777777" w:rsidR="00043FE4" w:rsidRPr="00D477DA" w:rsidRDefault="00043FE4"/>
    <w:p w14:paraId="5A6DC962" w14:textId="77777777" w:rsidR="00043FE4" w:rsidRPr="00D477DA" w:rsidRDefault="00760F64">
      <w:r w:rsidRPr="00D477DA">
        <w:lastRenderedPageBreak/>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D477DA">
        <w:rPr>
          <w:highlight w:val="white"/>
        </w:rPr>
        <w:t>(650) 513-0893</w:t>
      </w:r>
      <w:r w:rsidRPr="00D477DA">
        <w:t>.</w:t>
      </w:r>
    </w:p>
    <w:p w14:paraId="40D38C6B" w14:textId="77777777" w:rsidR="00043FE4" w:rsidRPr="00D477DA" w:rsidRDefault="00043FE4"/>
    <w:p w14:paraId="0EBEBA38" w14:textId="77777777" w:rsidR="00043FE4" w:rsidRPr="00D477DA" w:rsidRDefault="00760F64">
      <w:r w:rsidRPr="00D477DA">
        <w:t xml:space="preserve">IN COMPLIANCE WITH THE CALIFORNIA GOVERNMENT CODE AND THE AMERICANS WITH DISABILITIES ACT: The meetings of the Youth Commission are accessible to individuals with disabilities. Contact Adam Wilson at </w:t>
      </w:r>
      <w:r w:rsidRPr="00D477DA">
        <w:rPr>
          <w:highlight w:val="white"/>
        </w:rPr>
        <w:t>(650) 513-0893</w:t>
      </w:r>
      <w:r w:rsidRPr="00D477DA">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45FAA58C" w14:textId="77777777" w:rsidR="00043FE4" w:rsidRPr="00D477DA" w:rsidRDefault="00043FE4">
      <w:pPr>
        <w:jc w:val="center"/>
      </w:pPr>
    </w:p>
    <w:sectPr w:rsidR="00043FE4" w:rsidRPr="00D477DA" w:rsidSect="00290777">
      <w:pgSz w:w="12240" w:h="15840"/>
      <w:pgMar w:top="1440" w:right="1440" w:bottom="1440"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E7F7E"/>
    <w:multiLevelType w:val="multilevel"/>
    <w:tmpl w:val="D5AA7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77096EFD"/>
    <w:multiLevelType w:val="hybridMultilevel"/>
    <w:tmpl w:val="1B7CB3A6"/>
    <w:lvl w:ilvl="0" w:tplc="AFFA980A">
      <w:start w:val="45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
  <w:rsids>
    <w:rsidRoot w:val="00043FE4"/>
    <w:rsid w:val="00043FE4"/>
    <w:rsid w:val="00290777"/>
    <w:rsid w:val="00361E4B"/>
    <w:rsid w:val="005B5328"/>
    <w:rsid w:val="00760F64"/>
    <w:rsid w:val="007B31DC"/>
    <w:rsid w:val="007F32A0"/>
    <w:rsid w:val="00AC2FBC"/>
    <w:rsid w:val="00B320AA"/>
    <w:rsid w:val="00B64A0F"/>
    <w:rsid w:val="00CD0831"/>
    <w:rsid w:val="00D477DA"/>
    <w:rsid w:val="00D65D0B"/>
    <w:rsid w:val="00E24958"/>
    <w:rsid w:val="00E6424F"/>
    <w:rsid w:val="00EC0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BC86"/>
  <w15:docId w15:val="{B5014B11-3ACD-43C1-9FFE-058C7003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0518"/>
    <w:rPr>
      <w:sz w:val="16"/>
      <w:szCs w:val="16"/>
    </w:rPr>
  </w:style>
  <w:style w:type="paragraph" w:styleId="CommentText">
    <w:name w:val="annotation text"/>
    <w:basedOn w:val="Normal"/>
    <w:link w:val="CommentTextChar"/>
    <w:uiPriority w:val="99"/>
    <w:semiHidden/>
    <w:unhideWhenUsed/>
    <w:rsid w:val="00EC0518"/>
    <w:rPr>
      <w:sz w:val="20"/>
      <w:szCs w:val="20"/>
    </w:rPr>
  </w:style>
  <w:style w:type="character" w:customStyle="1" w:styleId="CommentTextChar">
    <w:name w:val="Comment Text Char"/>
    <w:basedOn w:val="DefaultParagraphFont"/>
    <w:link w:val="CommentText"/>
    <w:uiPriority w:val="99"/>
    <w:semiHidden/>
    <w:rsid w:val="00EC0518"/>
    <w:rPr>
      <w:sz w:val="20"/>
      <w:szCs w:val="20"/>
    </w:rPr>
  </w:style>
  <w:style w:type="paragraph" w:styleId="CommentSubject">
    <w:name w:val="annotation subject"/>
    <w:basedOn w:val="CommentText"/>
    <w:next w:val="CommentText"/>
    <w:link w:val="CommentSubjectChar"/>
    <w:uiPriority w:val="99"/>
    <w:semiHidden/>
    <w:unhideWhenUsed/>
    <w:rsid w:val="00EC0518"/>
    <w:rPr>
      <w:b/>
      <w:bCs/>
    </w:rPr>
  </w:style>
  <w:style w:type="character" w:customStyle="1" w:styleId="CommentSubjectChar">
    <w:name w:val="Comment Subject Char"/>
    <w:basedOn w:val="CommentTextChar"/>
    <w:link w:val="CommentSubject"/>
    <w:uiPriority w:val="99"/>
    <w:semiHidden/>
    <w:rsid w:val="00EC0518"/>
    <w:rPr>
      <w:b/>
      <w:bCs/>
      <w:sz w:val="20"/>
      <w:szCs w:val="20"/>
    </w:rPr>
  </w:style>
  <w:style w:type="paragraph" w:styleId="BalloonText">
    <w:name w:val="Balloon Text"/>
    <w:basedOn w:val="Normal"/>
    <w:link w:val="BalloonTextChar"/>
    <w:uiPriority w:val="99"/>
    <w:semiHidden/>
    <w:unhideWhenUsed/>
    <w:rsid w:val="00EC0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518"/>
    <w:rPr>
      <w:rFonts w:ascii="Segoe UI" w:hAnsi="Segoe UI" w:cs="Segoe UI"/>
      <w:sz w:val="18"/>
      <w:szCs w:val="18"/>
    </w:rPr>
  </w:style>
  <w:style w:type="paragraph" w:styleId="ListParagraph">
    <w:name w:val="List Paragraph"/>
    <w:basedOn w:val="Normal"/>
    <w:uiPriority w:val="34"/>
    <w:qFormat/>
    <w:rsid w:val="00D65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2148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Quiney</dc:creator>
  <cp:lastModifiedBy>Adam Wilson</cp:lastModifiedBy>
  <cp:revision>5</cp:revision>
  <cp:lastPrinted>2017-09-21T21:58:00Z</cp:lastPrinted>
  <dcterms:created xsi:type="dcterms:W3CDTF">2018-09-17T20:41:00Z</dcterms:created>
  <dcterms:modified xsi:type="dcterms:W3CDTF">2018-09-17T21:00:00Z</dcterms:modified>
</cp:coreProperties>
</file>