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1E936035" w14:textId="5DB9D16C" w:rsidR="009E7165" w:rsidRDefault="00BC5B8D" w:rsidP="00BC5B8D">
      <w:pPr>
        <w:jc w:val="center"/>
        <w:outlineLvl w:val="0"/>
        <w:rPr>
          <w:sz w:val="22"/>
          <w:szCs w:val="22"/>
        </w:rPr>
      </w:pPr>
      <w:r>
        <w:rPr>
          <w:sz w:val="22"/>
          <w:szCs w:val="22"/>
        </w:rPr>
        <w:t>Room 101</w:t>
      </w:r>
    </w:p>
    <w:p w14:paraId="110090A5" w14:textId="0D1C3BEE" w:rsidR="00BC5B8D" w:rsidRDefault="00E04BDE" w:rsidP="00BC5B8D">
      <w:pPr>
        <w:jc w:val="center"/>
        <w:outlineLvl w:val="0"/>
        <w:rPr>
          <w:sz w:val="22"/>
          <w:szCs w:val="22"/>
        </w:rPr>
      </w:pPr>
      <w:r>
        <w:rPr>
          <w:sz w:val="22"/>
          <w:szCs w:val="22"/>
        </w:rPr>
        <w:t>455</w:t>
      </w:r>
      <w:r w:rsidR="00BC5B8D">
        <w:rPr>
          <w:sz w:val="22"/>
          <w:szCs w:val="22"/>
        </w:rPr>
        <w:t xml:space="preserve"> County Center</w:t>
      </w:r>
    </w:p>
    <w:p w14:paraId="3CA40103" w14:textId="5A922CD4" w:rsidR="00BC5B8D" w:rsidRPr="00D058FA" w:rsidRDefault="00BC5B8D" w:rsidP="00BC5B8D">
      <w:pPr>
        <w:jc w:val="center"/>
        <w:outlineLvl w:val="0"/>
      </w:pPr>
      <w:r>
        <w:rPr>
          <w:sz w:val="22"/>
          <w:szCs w:val="22"/>
        </w:rPr>
        <w:t>Redwood City</w:t>
      </w:r>
    </w:p>
    <w:p w14:paraId="16DE81E3" w14:textId="32A8A8F9" w:rsidR="009E7165" w:rsidRPr="00D058FA" w:rsidRDefault="00E04BDE" w:rsidP="00BC5B8D">
      <w:pPr>
        <w:jc w:val="center"/>
        <w:outlineLvl w:val="0"/>
      </w:pPr>
      <w:r>
        <w:t>January 25, 2018</w:t>
      </w:r>
    </w:p>
    <w:p w14:paraId="71299C05" w14:textId="792198A1" w:rsidR="009E7165" w:rsidRPr="00D058FA" w:rsidRDefault="00E04BDE" w:rsidP="00BC5B8D">
      <w:pPr>
        <w:jc w:val="center"/>
        <w:outlineLvl w:val="0"/>
      </w:pPr>
      <w:r>
        <w:t>6:15-8:15</w:t>
      </w:r>
      <w:r w:rsidR="009E7165" w:rsidRPr="00D058FA">
        <w:t xml:space="preserve"> PM</w:t>
      </w:r>
    </w:p>
    <w:p w14:paraId="64535700" w14:textId="77777777" w:rsidR="00B47D00" w:rsidRDefault="00B47D00" w:rsidP="00B47D00">
      <w:pPr>
        <w:ind w:left="360"/>
        <w:jc w:val="center"/>
        <w:outlineLvl w:val="0"/>
      </w:pPr>
    </w:p>
    <w:p w14:paraId="53875303" w14:textId="14BB70AB" w:rsidR="00442F65" w:rsidRPr="00442F65" w:rsidRDefault="00F62E78" w:rsidP="00B47D00">
      <w:pPr>
        <w:ind w:left="360"/>
        <w:jc w:val="center"/>
        <w:outlineLvl w:val="0"/>
        <w:rPr>
          <w:b/>
          <w:u w:val="single"/>
        </w:rPr>
      </w:pPr>
      <w:r>
        <w:rPr>
          <w:b/>
          <w:u w:val="single"/>
        </w:rPr>
        <w:t>Public</w:t>
      </w:r>
      <w:r w:rsidR="00431F07">
        <w:rPr>
          <w:b/>
          <w:u w:val="single"/>
        </w:rPr>
        <w:t xml:space="preserve">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1FB18705"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76DB13DF" w14:textId="77777777" w:rsidR="00E454C5" w:rsidRPr="00E454C5" w:rsidRDefault="00E454C5" w:rsidP="00E454C5">
      <w:pPr>
        <w:rPr>
          <w:b/>
        </w:rPr>
      </w:pPr>
    </w:p>
    <w:p w14:paraId="5CDBC9D7" w14:textId="7895907F"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734BF3D0" w14:textId="77777777" w:rsidR="00442F65" w:rsidRPr="00D058FA" w:rsidRDefault="00442F65" w:rsidP="00442F65">
      <w:pPr>
        <w:pStyle w:val="ListParagraph"/>
        <w:ind w:left="1080"/>
      </w:pPr>
    </w:p>
    <w:p w14:paraId="56678FFA" w14:textId="019ECD77" w:rsidR="00BC5B8D" w:rsidRDefault="00BC5B8D" w:rsidP="00D058FA">
      <w:pPr>
        <w:pStyle w:val="ListParagraph"/>
        <w:numPr>
          <w:ilvl w:val="0"/>
          <w:numId w:val="1"/>
        </w:numPr>
        <w:rPr>
          <w:b/>
        </w:rPr>
      </w:pPr>
      <w:r>
        <w:rPr>
          <w:b/>
        </w:rPr>
        <w:t xml:space="preserve">San Mateo </w:t>
      </w:r>
      <w:r w:rsidR="00E04BDE">
        <w:rPr>
          <w:b/>
        </w:rPr>
        <w:t>Environmental Literacy</w:t>
      </w:r>
      <w:r>
        <w:rPr>
          <w:b/>
        </w:rPr>
        <w:t xml:space="preserve"> </w:t>
      </w:r>
      <w:r w:rsidR="00E04BDE">
        <w:rPr>
          <w:b/>
        </w:rPr>
        <w:t>Initiative</w:t>
      </w:r>
      <w:r>
        <w:rPr>
          <w:b/>
        </w:rPr>
        <w:t xml:space="preserve"> </w:t>
      </w:r>
      <w:r w:rsidR="00E04BDE">
        <w:rPr>
          <w:b/>
        </w:rPr>
        <w:t>Presentation</w:t>
      </w:r>
    </w:p>
    <w:p w14:paraId="1B2A9896" w14:textId="7240DC64" w:rsidR="00BC5B8D" w:rsidRPr="00BC5B8D" w:rsidRDefault="00E04BDE" w:rsidP="00BC5B8D">
      <w:pPr>
        <w:ind w:left="1080"/>
        <w:rPr>
          <w:sz w:val="22"/>
          <w:szCs w:val="22"/>
        </w:rPr>
      </w:pPr>
      <w:proofErr w:type="spellStart"/>
      <w:r>
        <w:rPr>
          <w:sz w:val="22"/>
          <w:szCs w:val="22"/>
        </w:rPr>
        <w:t>Andra</w:t>
      </w:r>
      <w:proofErr w:type="spellEnd"/>
      <w:r>
        <w:rPr>
          <w:sz w:val="22"/>
          <w:szCs w:val="22"/>
        </w:rPr>
        <w:t xml:space="preserve"> </w:t>
      </w:r>
      <w:proofErr w:type="spellStart"/>
      <w:proofErr w:type="gramStart"/>
      <w:r>
        <w:rPr>
          <w:sz w:val="22"/>
          <w:szCs w:val="22"/>
        </w:rPr>
        <w:t>Yeghoian</w:t>
      </w:r>
      <w:proofErr w:type="spellEnd"/>
      <w:r>
        <w:rPr>
          <w:sz w:val="22"/>
          <w:szCs w:val="22"/>
        </w:rPr>
        <w:t xml:space="preserve"> </w:t>
      </w:r>
      <w:r w:rsidR="00BC5B8D" w:rsidRPr="00BC5B8D">
        <w:rPr>
          <w:sz w:val="22"/>
          <w:szCs w:val="22"/>
        </w:rPr>
        <w:t xml:space="preserve"> –</w:t>
      </w:r>
      <w:proofErr w:type="gramEnd"/>
      <w:r w:rsidR="00BC5B8D" w:rsidRPr="00BC5B8D">
        <w:rPr>
          <w:sz w:val="22"/>
          <w:szCs w:val="22"/>
        </w:rPr>
        <w:t xml:space="preserve"> </w:t>
      </w:r>
      <w:r>
        <w:rPr>
          <w:sz w:val="22"/>
          <w:szCs w:val="22"/>
        </w:rPr>
        <w:t>San Mateo County Office of Education</w:t>
      </w:r>
      <w:r w:rsidR="00BC5B8D" w:rsidRPr="00BC5B8D">
        <w:rPr>
          <w:sz w:val="22"/>
          <w:szCs w:val="22"/>
        </w:rPr>
        <w:t xml:space="preserve"> </w:t>
      </w:r>
    </w:p>
    <w:p w14:paraId="62888A3F" w14:textId="3FB86AA5" w:rsidR="00DE3010" w:rsidRPr="00DE3010" w:rsidRDefault="00EE4864" w:rsidP="00E04BDE">
      <w:r w:rsidRPr="00E04BDE">
        <w:rPr>
          <w:b/>
        </w:rPr>
        <w:tab/>
      </w:r>
      <w:r w:rsidRPr="00E04BDE">
        <w:rPr>
          <w:b/>
        </w:rPr>
        <w:tab/>
      </w:r>
      <w:r w:rsidRPr="00E04BDE">
        <w:rPr>
          <w:b/>
        </w:rPr>
        <w:tab/>
      </w:r>
      <w:r w:rsidRPr="00E04BDE">
        <w:rPr>
          <w:b/>
        </w:rPr>
        <w:tab/>
      </w:r>
    </w:p>
    <w:p w14:paraId="45BAE3FB" w14:textId="12403842" w:rsidR="00E04BDE" w:rsidRPr="00E04BDE" w:rsidRDefault="00E04BDE" w:rsidP="00DE3010">
      <w:pPr>
        <w:pStyle w:val="ListParagraph"/>
        <w:numPr>
          <w:ilvl w:val="0"/>
          <w:numId w:val="1"/>
        </w:numPr>
      </w:pPr>
      <w:r>
        <w:rPr>
          <w:b/>
        </w:rPr>
        <w:t>Review Immigrant Youth Committee Letter, Vote to Cosign</w:t>
      </w:r>
    </w:p>
    <w:p w14:paraId="7FCF8A37" w14:textId="77777777" w:rsidR="00E04BDE" w:rsidRPr="00E04BDE" w:rsidRDefault="00E04BDE" w:rsidP="00E04BDE">
      <w:pPr>
        <w:pStyle w:val="ListParagraph"/>
        <w:ind w:left="1080"/>
      </w:pPr>
    </w:p>
    <w:p w14:paraId="44BAF153" w14:textId="57F65DEF" w:rsidR="00E04BDE" w:rsidRPr="00E04BDE" w:rsidRDefault="00E04BDE" w:rsidP="00DE3010">
      <w:pPr>
        <w:pStyle w:val="ListParagraph"/>
        <w:numPr>
          <w:ilvl w:val="0"/>
          <w:numId w:val="1"/>
        </w:numPr>
      </w:pPr>
      <w:r>
        <w:rPr>
          <w:b/>
        </w:rPr>
        <w:t>Review Home for All Initiative Letter, Vote to Cosign</w:t>
      </w:r>
    </w:p>
    <w:p w14:paraId="687DDD2D" w14:textId="77777777" w:rsidR="00E04BDE" w:rsidRPr="00E04BDE" w:rsidRDefault="00E04BDE" w:rsidP="00E04BDE">
      <w:pPr>
        <w:pStyle w:val="ListParagraph"/>
        <w:ind w:left="1080"/>
        <w:rPr>
          <w:sz w:val="22"/>
          <w:szCs w:val="22"/>
        </w:rPr>
      </w:pPr>
    </w:p>
    <w:p w14:paraId="3F9AFC03" w14:textId="480F1F1B" w:rsidR="00E04BDE" w:rsidRPr="00E04BDE" w:rsidRDefault="00E04BDE" w:rsidP="00DE3010">
      <w:pPr>
        <w:pStyle w:val="ListParagraph"/>
        <w:numPr>
          <w:ilvl w:val="0"/>
          <w:numId w:val="1"/>
        </w:numPr>
      </w:pPr>
      <w:r>
        <w:rPr>
          <w:b/>
        </w:rPr>
        <w:t>Values activity introduction</w:t>
      </w:r>
    </w:p>
    <w:p w14:paraId="1D0E48E4" w14:textId="08883BF7" w:rsidR="00E04BDE" w:rsidRPr="00E04BDE" w:rsidRDefault="00E04BDE" w:rsidP="00E04BDE">
      <w:pPr>
        <w:ind w:left="1080"/>
        <w:rPr>
          <w:sz w:val="22"/>
          <w:szCs w:val="22"/>
        </w:rPr>
      </w:pPr>
      <w:r>
        <w:rPr>
          <w:sz w:val="22"/>
          <w:szCs w:val="22"/>
        </w:rPr>
        <w:t>We will begin the process of adopting a set of values for the SMCYC</w:t>
      </w:r>
      <w:r>
        <w:rPr>
          <w:sz w:val="22"/>
          <w:szCs w:val="22"/>
        </w:rPr>
        <w:tab/>
      </w:r>
    </w:p>
    <w:p w14:paraId="37C2D1D0" w14:textId="77777777" w:rsidR="00E04BDE" w:rsidRPr="00E04BDE" w:rsidRDefault="00E04BDE" w:rsidP="00E04BDE">
      <w:pPr>
        <w:rPr>
          <w:b/>
        </w:rPr>
      </w:pPr>
    </w:p>
    <w:p w14:paraId="623A6258" w14:textId="7FF80251" w:rsidR="00E04BDE" w:rsidRPr="00E04BDE" w:rsidRDefault="00E04BDE" w:rsidP="00DE3010">
      <w:pPr>
        <w:pStyle w:val="ListParagraph"/>
        <w:numPr>
          <w:ilvl w:val="0"/>
          <w:numId w:val="1"/>
        </w:numPr>
      </w:pPr>
      <w:r>
        <w:rPr>
          <w:b/>
        </w:rPr>
        <w:t>Committee work time</w:t>
      </w:r>
    </w:p>
    <w:p w14:paraId="74DBB87C" w14:textId="77777777" w:rsidR="00E04BDE" w:rsidRPr="00E04BDE" w:rsidRDefault="00E04BDE" w:rsidP="00E04BDE">
      <w:pPr>
        <w:rPr>
          <w:b/>
        </w:rPr>
      </w:pPr>
    </w:p>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793BE0"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p>
    <w:p w14:paraId="2F800983" w14:textId="595E9549"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0F3388F8" w14:textId="77777777" w:rsidR="00EE4864" w:rsidRPr="00EE4864" w:rsidRDefault="00EE4864" w:rsidP="00EE4864">
      <w:pPr>
        <w:ind w:left="1080"/>
        <w:rPr>
          <w:rFonts w:eastAsia="Times New Roman"/>
          <w:color w:val="222222"/>
          <w:shd w:val="clear" w:color="auto" w:fill="FFFFFF"/>
          <w:lang w:eastAsia="zh-TW"/>
        </w:rPr>
      </w:pPr>
    </w:p>
    <w:p w14:paraId="36B861DF" w14:textId="75DE174D" w:rsidR="00793BE0" w:rsidRDefault="009E7165" w:rsidP="00793BE0">
      <w:pPr>
        <w:jc w:val="center"/>
        <w:rPr>
          <w:sz w:val="22"/>
          <w:szCs w:val="22"/>
        </w:rPr>
      </w:pPr>
      <w:r w:rsidRPr="00D058FA">
        <w:rPr>
          <w:b/>
          <w:sz w:val="22"/>
          <w:szCs w:val="22"/>
        </w:rPr>
        <w:br/>
      </w:r>
      <w:r w:rsidR="005C1633">
        <w:rPr>
          <w:sz w:val="22"/>
          <w:szCs w:val="22"/>
        </w:rPr>
        <w:br/>
      </w:r>
    </w:p>
    <w:p w14:paraId="2F768C96" w14:textId="377A5514" w:rsidR="00793BE0" w:rsidRPr="00793BE0" w:rsidRDefault="00793BE0" w:rsidP="00793BE0">
      <w:pPr>
        <w:jc w:val="center"/>
      </w:pPr>
      <w:r>
        <w:rPr>
          <w:b/>
          <w:sz w:val="22"/>
          <w:szCs w:val="22"/>
        </w:rPr>
        <w:t xml:space="preserve">Next Executive Board Meeting: </w:t>
      </w:r>
      <w:r w:rsidR="00E04BDE">
        <w:rPr>
          <w:sz w:val="22"/>
          <w:szCs w:val="22"/>
        </w:rPr>
        <w:t>February 1</w:t>
      </w:r>
      <w:r>
        <w:rPr>
          <w:sz w:val="22"/>
          <w:szCs w:val="22"/>
        </w:rPr>
        <w:t>, 201</w:t>
      </w:r>
      <w:r w:rsidR="00E04BDE">
        <w:rPr>
          <w:sz w:val="22"/>
          <w:szCs w:val="22"/>
        </w:rPr>
        <w:t>8</w:t>
      </w:r>
    </w:p>
    <w:p w14:paraId="65BEC316" w14:textId="721398A1" w:rsidR="009E7165" w:rsidRDefault="009E7165" w:rsidP="00EE4864">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E04BDE">
        <w:rPr>
          <w:sz w:val="22"/>
          <w:szCs w:val="22"/>
        </w:rPr>
        <w:t>February 15, 2018</w:t>
      </w:r>
    </w:p>
    <w:p w14:paraId="0F9213F0" w14:textId="1BDF57DC" w:rsidR="00E04BDE" w:rsidRPr="00E04BDE" w:rsidRDefault="00E04BDE" w:rsidP="00EE4864">
      <w:pPr>
        <w:jc w:val="center"/>
        <w:rPr>
          <w:sz w:val="22"/>
          <w:szCs w:val="22"/>
        </w:rPr>
      </w:pPr>
      <w:r>
        <w:rPr>
          <w:b/>
          <w:sz w:val="22"/>
          <w:szCs w:val="22"/>
        </w:rPr>
        <w:t>Next Public Meeting:</w:t>
      </w:r>
      <w:r>
        <w:rPr>
          <w:sz w:val="22"/>
          <w:szCs w:val="22"/>
        </w:rPr>
        <w:t xml:space="preserve"> February 22. 2018</w:t>
      </w:r>
    </w:p>
    <w:p w14:paraId="1CC094ED" w14:textId="77777777" w:rsidR="00B15686" w:rsidRDefault="00B15686" w:rsidP="00B15686"/>
    <w:p w14:paraId="231E064A" w14:textId="77777777" w:rsidR="00B15686" w:rsidRDefault="00B15686" w:rsidP="00B15686"/>
    <w:p w14:paraId="51E41594" w14:textId="77777777" w:rsidR="00B15686" w:rsidRDefault="00B15686" w:rsidP="00B15686"/>
    <w:p w14:paraId="226DFC48" w14:textId="77777777" w:rsidR="00C671E6" w:rsidRDefault="00C671E6" w:rsidP="00C671E6">
      <w:pPr>
        <w:jc w:val="center"/>
        <w:rPr>
          <w:rFonts w:cstheme="minorHAnsi"/>
          <w:highlight w:val="yellow"/>
        </w:rPr>
      </w:pPr>
      <w:r w:rsidRPr="00A426C7">
        <w:rPr>
          <w:rFonts w:cstheme="minorHAnsi"/>
        </w:rPr>
        <w:tab/>
      </w:r>
      <w:r w:rsidRPr="0054277B">
        <w:rPr>
          <w:rFonts w:cstheme="minorHAnsi"/>
          <w:noProof/>
          <w:lang w:eastAsia="zh-TW"/>
        </w:rPr>
        <w:drawing>
          <wp:inline distT="0" distB="0" distL="0" distR="0" wp14:anchorId="76A9F610" wp14:editId="7151CB48">
            <wp:extent cx="1464223" cy="1511935"/>
            <wp:effectExtent l="0" t="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8934" cy="1537451"/>
                    </a:xfrm>
                    <a:prstGeom prst="rect">
                      <a:avLst/>
                    </a:prstGeom>
                  </pic:spPr>
                </pic:pic>
              </a:graphicData>
            </a:graphic>
          </wp:inline>
        </w:drawing>
      </w:r>
      <w:r w:rsidRPr="00A426C7">
        <w:rPr>
          <w:rFonts w:cstheme="minorHAnsi"/>
          <w:highlight w:val="yellow"/>
        </w:rPr>
        <w:t xml:space="preserve"> </w:t>
      </w:r>
    </w:p>
    <w:p w14:paraId="707426C7" w14:textId="77777777" w:rsidR="00C671E6" w:rsidRPr="00A426C7" w:rsidRDefault="00C671E6" w:rsidP="00C671E6">
      <w:pPr>
        <w:jc w:val="center"/>
        <w:rPr>
          <w:rFonts w:cstheme="minorHAnsi"/>
        </w:rPr>
      </w:pPr>
      <w:r>
        <w:rPr>
          <w:rFonts w:cstheme="minorHAnsi"/>
        </w:rPr>
        <w:t>San Mateo County Youth Commission</w:t>
      </w:r>
    </w:p>
    <w:p w14:paraId="33008B37" w14:textId="77777777" w:rsidR="00C671E6" w:rsidRPr="00A426C7" w:rsidRDefault="00C671E6" w:rsidP="00C671E6">
      <w:pPr>
        <w:rPr>
          <w:rFonts w:cstheme="minorHAnsi"/>
        </w:rPr>
      </w:pPr>
    </w:p>
    <w:p w14:paraId="36E99E9D" w14:textId="77777777" w:rsidR="00C671E6" w:rsidRPr="00A426C7" w:rsidRDefault="00C671E6" w:rsidP="00C671E6">
      <w:pPr>
        <w:rPr>
          <w:rFonts w:cstheme="minorHAnsi"/>
        </w:rPr>
      </w:pPr>
      <w:r>
        <w:rPr>
          <w:rFonts w:cstheme="minorHAnsi"/>
        </w:rPr>
        <w:t>12/7/2017</w:t>
      </w:r>
    </w:p>
    <w:p w14:paraId="3B76BA83" w14:textId="77777777" w:rsidR="00C671E6" w:rsidRPr="00A426C7" w:rsidRDefault="00C671E6" w:rsidP="00C671E6">
      <w:pPr>
        <w:rPr>
          <w:rFonts w:cstheme="minorHAnsi"/>
        </w:rPr>
      </w:pPr>
    </w:p>
    <w:p w14:paraId="54DE0662" w14:textId="77777777" w:rsidR="00C671E6" w:rsidRPr="00A426C7" w:rsidRDefault="00C671E6" w:rsidP="00C671E6">
      <w:pPr>
        <w:rPr>
          <w:rFonts w:cstheme="minorHAnsi"/>
        </w:rPr>
      </w:pPr>
      <w:r w:rsidRPr="00A426C7">
        <w:rPr>
          <w:rFonts w:cstheme="minorHAnsi"/>
        </w:rPr>
        <w:t>Dear Home for All San Mateo County Initiative,</w:t>
      </w:r>
    </w:p>
    <w:p w14:paraId="64A7D2CA" w14:textId="77777777" w:rsidR="00C671E6" w:rsidRPr="00A426C7" w:rsidRDefault="00C671E6" w:rsidP="00C671E6">
      <w:pPr>
        <w:rPr>
          <w:rFonts w:cstheme="minorHAnsi"/>
        </w:rPr>
      </w:pPr>
    </w:p>
    <w:p w14:paraId="154E6C86" w14:textId="77777777" w:rsidR="00C671E6" w:rsidRPr="00A426C7" w:rsidRDefault="00C671E6" w:rsidP="00C671E6">
      <w:pPr>
        <w:rPr>
          <w:rFonts w:cstheme="minorHAnsi"/>
        </w:rPr>
      </w:pPr>
      <w:r>
        <w:rPr>
          <w:rFonts w:cstheme="minorHAnsi"/>
        </w:rPr>
        <w:t>The San Mateo County Youth Commission</w:t>
      </w:r>
      <w:r w:rsidRPr="00A426C7">
        <w:rPr>
          <w:rFonts w:cstheme="minorHAnsi"/>
        </w:rPr>
        <w:t xml:space="preserve"> knows that in San Mateo County, </w:t>
      </w:r>
      <w:r>
        <w:rPr>
          <w:rFonts w:cstheme="minorHAnsi"/>
        </w:rPr>
        <w:t xml:space="preserve">the creation of </w:t>
      </w:r>
      <w:r w:rsidRPr="00A426C7">
        <w:rPr>
          <w:rFonts w:cstheme="minorHAnsi"/>
        </w:rPr>
        <w:t xml:space="preserve">jobs </w:t>
      </w:r>
      <w:r>
        <w:rPr>
          <w:rFonts w:cstheme="minorHAnsi"/>
        </w:rPr>
        <w:t>has drastically surpassed the construction of homes</w:t>
      </w:r>
      <w:r w:rsidRPr="00A426C7">
        <w:rPr>
          <w:rFonts w:cstheme="minorHAnsi"/>
        </w:rPr>
        <w:t>.  This imbalance has caused rents to rise and housing prices to skyrocket, making affordable home</w:t>
      </w:r>
      <w:r>
        <w:rPr>
          <w:rFonts w:cstheme="minorHAnsi"/>
        </w:rPr>
        <w:t>s for community members at many income levels</w:t>
      </w:r>
      <w:r w:rsidRPr="00A426C7">
        <w:rPr>
          <w:rFonts w:cstheme="minorHAnsi"/>
        </w:rPr>
        <w:t xml:space="preserve"> much harder to find.  High </w:t>
      </w:r>
      <w:r>
        <w:rPr>
          <w:rFonts w:cstheme="minorHAnsi"/>
        </w:rPr>
        <w:t>housing</w:t>
      </w:r>
      <w:r w:rsidRPr="00A426C7">
        <w:rPr>
          <w:rFonts w:cstheme="minorHAnsi"/>
        </w:rPr>
        <w:t xml:space="preserve"> prices have </w:t>
      </w:r>
      <w:r>
        <w:rPr>
          <w:rFonts w:cstheme="minorHAnsi"/>
        </w:rPr>
        <w:t>forced</w:t>
      </w:r>
      <w:r w:rsidRPr="00A426C7">
        <w:rPr>
          <w:rFonts w:cstheme="minorHAnsi"/>
        </w:rPr>
        <w:t xml:space="preserve"> people </w:t>
      </w:r>
      <w:r>
        <w:rPr>
          <w:rFonts w:cstheme="minorHAnsi"/>
        </w:rPr>
        <w:t>out of their homes, fu</w:t>
      </w:r>
      <w:r w:rsidRPr="00A426C7">
        <w:rPr>
          <w:rFonts w:cstheme="minorHAnsi"/>
        </w:rPr>
        <w:t xml:space="preserve">rther </w:t>
      </w:r>
      <w:r>
        <w:rPr>
          <w:rFonts w:cstheme="minorHAnsi"/>
        </w:rPr>
        <w:t>away from school and work</w:t>
      </w:r>
      <w:r w:rsidRPr="00A426C7">
        <w:rPr>
          <w:rFonts w:cstheme="minorHAnsi"/>
        </w:rPr>
        <w:t>, increasing congestion on our highways and roads.  Others are leaving the area altogether to find homes they can afford, making it harder for employers to rec</w:t>
      </w:r>
      <w:r>
        <w:rPr>
          <w:rFonts w:cstheme="minorHAnsi"/>
        </w:rPr>
        <w:t xml:space="preserve">ruit and retain qualified staff, reducing diversity in the County. </w:t>
      </w:r>
    </w:p>
    <w:p w14:paraId="69F07294" w14:textId="77777777" w:rsidR="00C671E6" w:rsidRDefault="00C671E6" w:rsidP="00C671E6">
      <w:pPr>
        <w:rPr>
          <w:rFonts w:cstheme="minorHAnsi"/>
        </w:rPr>
      </w:pPr>
    </w:p>
    <w:p w14:paraId="7CA5FBAF" w14:textId="77777777" w:rsidR="00C671E6" w:rsidRPr="00A426C7" w:rsidRDefault="00C671E6" w:rsidP="00C671E6">
      <w:pPr>
        <w:rPr>
          <w:rFonts w:cstheme="minorHAnsi"/>
        </w:rPr>
      </w:pPr>
      <w:r w:rsidRPr="00A426C7">
        <w:rPr>
          <w:rFonts w:cstheme="minorHAnsi"/>
        </w:rPr>
        <w:t xml:space="preserve">The jobs/housing gap has affected </w:t>
      </w:r>
      <w:r w:rsidRPr="0054277B">
        <w:rPr>
          <w:rFonts w:cstheme="minorHAnsi"/>
        </w:rPr>
        <w:t xml:space="preserve">families and youth in San Mateo County in a variety of ways. Commissioners are familiar with stories of classmates and friends being forced to relocate to other schools, cities, and states in order to make a living. </w:t>
      </w:r>
      <w:r>
        <w:rPr>
          <w:rFonts w:cstheme="minorHAnsi"/>
        </w:rPr>
        <w:t xml:space="preserve">The stress of relocating and/or commuting is not conducive to the success of youth in school or families trying to make ends meet. Additionally, it is stressful and depressing knowing that it is unlikely that youth currently living in the county will be able to do so in the future. </w:t>
      </w:r>
    </w:p>
    <w:p w14:paraId="4868877C" w14:textId="77777777" w:rsidR="00C671E6" w:rsidRDefault="00C671E6" w:rsidP="00C671E6">
      <w:pPr>
        <w:rPr>
          <w:rFonts w:cstheme="minorHAnsi"/>
        </w:rPr>
      </w:pPr>
    </w:p>
    <w:p w14:paraId="06B572D2" w14:textId="77777777" w:rsidR="00C671E6" w:rsidRPr="00A426C7" w:rsidRDefault="00C671E6" w:rsidP="00C671E6">
      <w:pPr>
        <w:rPr>
          <w:rFonts w:cstheme="minorHAnsi"/>
        </w:rPr>
      </w:pPr>
      <w:r>
        <w:rPr>
          <w:rFonts w:cstheme="minorHAnsi"/>
        </w:rPr>
        <w:t>T</w:t>
      </w:r>
      <w:r w:rsidRPr="0054277B">
        <w:rPr>
          <w:rFonts w:cstheme="minorHAnsi"/>
        </w:rPr>
        <w:t>he San Mateo County Youth Commission is</w:t>
      </w:r>
      <w:r w:rsidRPr="00A426C7">
        <w:rPr>
          <w:rFonts w:cstheme="minorHAnsi"/>
        </w:rPr>
        <w:t xml:space="preserve"> committed to keeping San Mateo County a culturally, generationally, and economically diverse community with housing for all.  That is why </w:t>
      </w:r>
      <w:r>
        <w:rPr>
          <w:rFonts w:cstheme="minorHAnsi"/>
        </w:rPr>
        <w:t xml:space="preserve">the San Mateo County Youth Commission </w:t>
      </w:r>
      <w:r w:rsidRPr="00A426C7">
        <w:rPr>
          <w:rFonts w:cstheme="minorHAnsi"/>
        </w:rPr>
        <w:t>strongly supports the Home for All Initiative, a countywide collaborative t</w:t>
      </w:r>
      <w:r>
        <w:rPr>
          <w:rFonts w:cstheme="minorHAnsi"/>
        </w:rPr>
        <w:t>hat is building support and taking action to increase</w:t>
      </w:r>
      <w:r w:rsidRPr="00A426C7">
        <w:rPr>
          <w:rFonts w:cstheme="minorHAnsi"/>
        </w:rPr>
        <w:t xml:space="preserve"> the number of housing options in our County.  </w:t>
      </w:r>
      <w:r>
        <w:rPr>
          <w:rFonts w:cstheme="minorHAnsi"/>
        </w:rPr>
        <w:t xml:space="preserve">The San Mateo County Youth Commission </w:t>
      </w:r>
      <w:r w:rsidRPr="00A426C7">
        <w:rPr>
          <w:rFonts w:cstheme="minorHAnsi"/>
        </w:rPr>
        <w:t>understands that we must all work together if San Mateo County is going to be a place everyone can call home.</w:t>
      </w:r>
    </w:p>
    <w:p w14:paraId="7A029AB5" w14:textId="77777777" w:rsidR="00C671E6" w:rsidRPr="00A426C7" w:rsidRDefault="00C671E6" w:rsidP="00C671E6">
      <w:pPr>
        <w:rPr>
          <w:rFonts w:cstheme="minorHAnsi"/>
        </w:rPr>
      </w:pPr>
    </w:p>
    <w:p w14:paraId="50F60957" w14:textId="77777777" w:rsidR="00C671E6" w:rsidRDefault="00C671E6" w:rsidP="00C671E6">
      <w:pPr>
        <w:rPr>
          <w:rFonts w:cstheme="minorHAnsi"/>
        </w:rPr>
      </w:pPr>
      <w:r w:rsidRPr="00A426C7">
        <w:rPr>
          <w:rFonts w:cstheme="minorHAnsi"/>
        </w:rPr>
        <w:t>Sincerely,</w:t>
      </w:r>
      <w:bookmarkStart w:id="0" w:name="_GoBack"/>
      <w:bookmarkEnd w:id="0"/>
    </w:p>
    <w:p w14:paraId="09D1248D" w14:textId="77777777" w:rsidR="00C671E6" w:rsidRDefault="00C671E6" w:rsidP="00C671E6">
      <w:pPr>
        <w:rPr>
          <w:rFonts w:cstheme="minorHAnsi"/>
        </w:rPr>
      </w:pPr>
    </w:p>
    <w:p w14:paraId="3773F5D0" w14:textId="77777777" w:rsidR="00C671E6" w:rsidRPr="00E53B98" w:rsidRDefault="00C671E6" w:rsidP="00C671E6">
      <w:pPr>
        <w:rPr>
          <w:rFonts w:cstheme="minorHAnsi"/>
        </w:rPr>
      </w:pPr>
      <w:r>
        <w:rPr>
          <w:rFonts w:cstheme="minorHAnsi"/>
        </w:rPr>
        <w:t>The San Mateo County Youth Commission</w:t>
      </w:r>
    </w:p>
    <w:p w14:paraId="234299ED" w14:textId="77777777" w:rsidR="00B15686" w:rsidRPr="00D058FA" w:rsidRDefault="00B15686" w:rsidP="00EE4864">
      <w:pPr>
        <w:jc w:val="center"/>
        <w:rPr>
          <w:sz w:val="22"/>
          <w:szCs w:val="22"/>
        </w:rPr>
      </w:pPr>
    </w:p>
    <w:p w14:paraId="65C550E9" w14:textId="77777777" w:rsidR="00793BE0" w:rsidRDefault="00793BE0">
      <w:pPr>
        <w:rPr>
          <w:rFonts w:asciiTheme="minorHAnsi" w:eastAsiaTheme="minorHAnsi" w:hAnsiTheme="minorHAnsi" w:cstheme="minorBidi"/>
          <w:sz w:val="22"/>
          <w:szCs w:val="22"/>
          <w:lang w:eastAsia="en-US"/>
        </w:rPr>
      </w:pPr>
    </w:p>
    <w:sectPr w:rsidR="00793BE0"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04003"/>
    <w:rsid w:val="001D6C58"/>
    <w:rsid w:val="001E6E7A"/>
    <w:rsid w:val="0029102C"/>
    <w:rsid w:val="003C2796"/>
    <w:rsid w:val="00431F07"/>
    <w:rsid w:val="00432EDC"/>
    <w:rsid w:val="00442F65"/>
    <w:rsid w:val="0048655E"/>
    <w:rsid w:val="005861E0"/>
    <w:rsid w:val="005C1633"/>
    <w:rsid w:val="00674965"/>
    <w:rsid w:val="006F418B"/>
    <w:rsid w:val="00720A47"/>
    <w:rsid w:val="00762EA5"/>
    <w:rsid w:val="00793BE0"/>
    <w:rsid w:val="00796558"/>
    <w:rsid w:val="007D0B15"/>
    <w:rsid w:val="007D3D0A"/>
    <w:rsid w:val="00807E7E"/>
    <w:rsid w:val="00814039"/>
    <w:rsid w:val="009203F6"/>
    <w:rsid w:val="009D0C40"/>
    <w:rsid w:val="009E7165"/>
    <w:rsid w:val="00A20BB6"/>
    <w:rsid w:val="00AD54DC"/>
    <w:rsid w:val="00AF6633"/>
    <w:rsid w:val="00B15686"/>
    <w:rsid w:val="00B372D4"/>
    <w:rsid w:val="00B47D00"/>
    <w:rsid w:val="00BC5B8D"/>
    <w:rsid w:val="00C01EC5"/>
    <w:rsid w:val="00C25451"/>
    <w:rsid w:val="00C6302C"/>
    <w:rsid w:val="00C671E6"/>
    <w:rsid w:val="00D058FA"/>
    <w:rsid w:val="00D53777"/>
    <w:rsid w:val="00DA4B79"/>
    <w:rsid w:val="00DE3010"/>
    <w:rsid w:val="00E04BDE"/>
    <w:rsid w:val="00E403F6"/>
    <w:rsid w:val="00E454C5"/>
    <w:rsid w:val="00ED260E"/>
    <w:rsid w:val="00EE4864"/>
    <w:rsid w:val="00EF6A25"/>
    <w:rsid w:val="00F41151"/>
    <w:rsid w:val="00F62E78"/>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3270">
      <w:bodyDiv w:val="1"/>
      <w:marLeft w:val="0"/>
      <w:marRight w:val="0"/>
      <w:marTop w:val="0"/>
      <w:marBottom w:val="0"/>
      <w:divBdr>
        <w:top w:val="none" w:sz="0" w:space="0" w:color="auto"/>
        <w:left w:val="none" w:sz="0" w:space="0" w:color="auto"/>
        <w:bottom w:val="none" w:sz="0" w:space="0" w:color="auto"/>
        <w:right w:val="none" w:sz="0" w:space="0" w:color="auto"/>
      </w:divBdr>
    </w:div>
    <w:div w:id="357049163">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086535604">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1763909339">
      <w:bodyDiv w:val="1"/>
      <w:marLeft w:val="0"/>
      <w:marRight w:val="0"/>
      <w:marTop w:val="0"/>
      <w:marBottom w:val="0"/>
      <w:divBdr>
        <w:top w:val="none" w:sz="0" w:space="0" w:color="auto"/>
        <w:left w:val="none" w:sz="0" w:space="0" w:color="auto"/>
        <w:bottom w:val="none" w:sz="0" w:space="0" w:color="auto"/>
        <w:right w:val="none" w:sz="0" w:space="0" w:color="auto"/>
      </w:divBdr>
    </w:div>
    <w:div w:id="21077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2018-01-25T23:26:00Z</cp:lastPrinted>
  <dcterms:created xsi:type="dcterms:W3CDTF">2018-01-22T23:23:00Z</dcterms:created>
  <dcterms:modified xsi:type="dcterms:W3CDTF">2018-02-09T22:43:00Z</dcterms:modified>
</cp:coreProperties>
</file>