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rPr>
          <w:rFonts w:cstheme="minorHAnsi"/>
          <w:b/>
          <w:color w:val="17BBB9"/>
          <w:sz w:val="28"/>
          <w:szCs w:val="28"/>
        </w:rPr>
      </w:pPr>
      <w:r>
        <w:rPr>
          <w:rFonts w:cstheme="minorHAnsi"/>
          <w:b/>
          <w:color w:val="17BBB9"/>
          <w:sz w:val="28"/>
          <w:szCs w:val="28"/>
        </w:rPr>
        <w:drawing>
          <wp:anchor distT="0" distB="0" distL="114300" distR="114300" simplePos="0" relativeHeight="251659264" behindDoc="0" locked="0" layoutInCell="1" allowOverlap="1">
            <wp:simplePos x="0" y="0"/>
            <wp:positionH relativeFrom="column">
              <wp:posOffset>2550795</wp:posOffset>
            </wp:positionH>
            <wp:positionV relativeFrom="paragraph">
              <wp:posOffset>179705</wp:posOffset>
            </wp:positionV>
            <wp:extent cx="2001520" cy="1203960"/>
            <wp:effectExtent l="0" t="0" r="5080" b="15240"/>
            <wp:wrapSquare wrapText="bothSides"/>
            <wp:docPr id="5" name="Picture 5" descr="suicide_prevention_month_badge_a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uicide_prevention_month_badge_a_0"/>
                    <pic:cNvPicPr>
                      <a:picLocks noChangeAspect="1"/>
                    </pic:cNvPicPr>
                  </pic:nvPicPr>
                  <pic:blipFill>
                    <a:blip r:embed="rId8"/>
                    <a:stretch>
                      <a:fillRect/>
                    </a:stretch>
                  </pic:blipFill>
                  <pic:spPr>
                    <a:xfrm>
                      <a:off x="0" y="0"/>
                      <a:ext cx="2001520" cy="1203960"/>
                    </a:xfrm>
                    <a:prstGeom prst="rect">
                      <a:avLst/>
                    </a:prstGeom>
                  </pic:spPr>
                </pic:pic>
              </a:graphicData>
            </a:graphic>
          </wp:anchor>
        </w:drawing>
      </w:r>
    </w:p>
    <w:p>
      <w:pPr>
        <w:spacing w:after="0" w:line="240" w:lineRule="auto"/>
        <w:rPr>
          <w:rFonts w:cstheme="minorHAnsi"/>
          <w:b/>
          <w:color w:val="17BBB9"/>
          <w:sz w:val="28"/>
          <w:szCs w:val="28"/>
        </w:rPr>
      </w:pPr>
    </w:p>
    <w:p>
      <w:pPr>
        <w:spacing w:after="0" w:line="240" w:lineRule="auto"/>
        <w:rPr>
          <w:rFonts w:cstheme="minorHAnsi"/>
          <w:b/>
          <w:color w:val="17BBB9"/>
          <w:sz w:val="28"/>
          <w:szCs w:val="28"/>
        </w:rPr>
      </w:pPr>
    </w:p>
    <w:p>
      <w:pPr>
        <w:spacing w:after="0" w:line="240" w:lineRule="auto"/>
        <w:rPr>
          <w:rFonts w:cstheme="minorHAnsi"/>
          <w:b/>
          <w:color w:val="17BBB9"/>
          <w:sz w:val="28"/>
          <w:szCs w:val="28"/>
        </w:rPr>
      </w:pPr>
    </w:p>
    <w:p>
      <w:pPr>
        <w:spacing w:after="0" w:line="240" w:lineRule="auto"/>
        <w:rPr>
          <w:rFonts w:cstheme="minorHAnsi"/>
          <w:b/>
          <w:color w:val="17BBB9"/>
          <w:sz w:val="28"/>
          <w:szCs w:val="28"/>
        </w:rPr>
      </w:pPr>
    </w:p>
    <w:p>
      <w:pPr>
        <w:spacing w:after="0" w:line="240" w:lineRule="auto"/>
        <w:rPr>
          <w:rFonts w:cstheme="minorHAnsi"/>
          <w:b/>
          <w:color w:val="17BBB9"/>
          <w:sz w:val="28"/>
          <w:szCs w:val="28"/>
        </w:rPr>
      </w:pPr>
    </w:p>
    <w:p>
      <w:pPr>
        <w:spacing w:after="0" w:line="240" w:lineRule="auto"/>
        <w:rPr>
          <w:rFonts w:cstheme="minorHAnsi"/>
          <w:b/>
          <w:color w:val="17BBB9"/>
          <w:sz w:val="28"/>
          <w:szCs w:val="28"/>
        </w:rPr>
      </w:pPr>
    </w:p>
    <w:p>
      <w:pPr>
        <w:spacing w:after="0" w:line="240" w:lineRule="auto"/>
        <w:jc w:val="center"/>
        <w:rPr>
          <w:rFonts w:cstheme="minorHAnsi"/>
          <w:b/>
          <w:color w:val="00535E"/>
          <w:sz w:val="28"/>
          <w:szCs w:val="28"/>
        </w:rPr>
      </w:pPr>
      <w:r>
        <w:rPr>
          <w:rFonts w:cstheme="minorHAnsi"/>
          <w:b/>
          <w:color w:val="00535E"/>
          <w:sz w:val="28"/>
          <w:szCs w:val="28"/>
        </w:rPr>
        <w:t>Social Media Written Post Guide (English)</w:t>
      </w:r>
    </w:p>
    <w:p>
      <w:pPr>
        <w:spacing w:after="0" w:line="240" w:lineRule="auto"/>
        <w:jc w:val="center"/>
        <w:rPr>
          <w:rFonts w:cstheme="minorHAnsi"/>
          <w:b/>
          <w:color w:val="00535E"/>
          <w:sz w:val="28"/>
          <w:szCs w:val="28"/>
        </w:rPr>
      </w:pPr>
    </w:p>
    <w:p>
      <w:pPr>
        <w:spacing w:after="0" w:line="240" w:lineRule="auto"/>
        <w:rPr>
          <w:bCs/>
        </w:rPr>
      </w:pPr>
    </w:p>
    <w:p>
      <w:pPr>
        <w:pStyle w:val="16"/>
        <w:numPr>
          <w:ilvl w:val="0"/>
          <w:numId w:val="1"/>
        </w:numPr>
        <w:spacing w:after="0" w:line="240" w:lineRule="auto"/>
        <w:rPr>
          <w:rFonts w:hint="default"/>
          <w:bCs/>
          <w:lang w:val="en-US"/>
        </w:rPr>
      </w:pPr>
      <w:r>
        <w:rPr>
          <w:bCs/>
        </w:rPr>
        <w:t xml:space="preserve">Utilize this Social Media Written Post Guide for help with planning, scheduling, and posting Suicide Prevention </w:t>
      </w:r>
      <w:r>
        <w:rPr>
          <w:rFonts w:hint="default"/>
          <w:bCs/>
        </w:rPr>
        <w:t xml:space="preserve">Month </w:t>
      </w:r>
      <w:r>
        <w:rPr>
          <w:bCs/>
        </w:rPr>
        <w:t xml:space="preserve">items on social media platforms. </w:t>
      </w:r>
      <w:bookmarkStart w:id="0" w:name="_Hlk74564454"/>
      <w:r>
        <w:rPr>
          <w:rFonts w:hint="default"/>
          <w:bCs/>
        </w:rPr>
        <w:t xml:space="preserve">This year’s social media campaign will focus primarily on Suicide Prevention Week (September 4-10) and World Suicide Prevention Day. </w:t>
      </w:r>
    </w:p>
    <w:bookmarkEnd w:id="0"/>
    <w:p>
      <w:pPr>
        <w:ind w:left="360"/>
      </w:pPr>
    </w:p>
    <w:p>
      <w:pPr>
        <w:spacing w:after="0" w:line="240" w:lineRule="auto"/>
        <w:rPr>
          <w:bCs/>
        </w:rPr>
      </w:pPr>
      <w:r>
        <w:rPr>
          <w:bCs/>
        </w:rPr>
        <w:t>You can download all the images</w:t>
      </w:r>
      <w:r>
        <w:rPr>
          <w:rFonts w:hint="default"/>
          <w:bCs/>
        </w:rPr>
        <w:t xml:space="preserve"> and flyers </w:t>
      </w:r>
      <w:r>
        <w:rPr>
          <w:rFonts w:hint="default"/>
          <w:bCs/>
        </w:rPr>
        <w:fldChar w:fldCharType="begin"/>
      </w:r>
      <w:r>
        <w:rPr>
          <w:rFonts w:hint="default"/>
          <w:bCs/>
        </w:rPr>
        <w:instrText xml:space="preserve"> HYPERLINK "https://drive.google.com/drive/folders/1qzsjJQ12R2eKQi6_2CqpYjKp2PCrK-gm?usp=sharing" </w:instrText>
      </w:r>
      <w:r>
        <w:rPr>
          <w:rFonts w:hint="default"/>
          <w:bCs/>
        </w:rPr>
        <w:fldChar w:fldCharType="separate"/>
      </w:r>
      <w:r>
        <w:rPr>
          <w:rStyle w:val="8"/>
          <w:rFonts w:hint="default"/>
          <w:bCs/>
        </w:rPr>
        <w:t>here</w:t>
      </w:r>
      <w:r>
        <w:rPr>
          <w:rFonts w:hint="default"/>
          <w:bCs/>
        </w:rPr>
        <w:fldChar w:fldCharType="end"/>
      </w:r>
      <w:r>
        <w:rPr>
          <w:bCs/>
        </w:rPr>
        <w:t xml:space="preserve">: </w:t>
      </w:r>
    </w:p>
    <w:p>
      <w:pPr>
        <w:spacing w:after="0" w:line="240" w:lineRule="auto"/>
        <w:rPr>
          <w:rFonts w:hint="default"/>
          <w:bCs/>
        </w:rPr>
      </w:pPr>
      <w:r>
        <w:rPr>
          <w:bCs/>
        </w:rPr>
        <w:t xml:space="preserve">For questions, please email </w:t>
      </w:r>
      <w:r>
        <w:rPr>
          <w:rFonts w:hint="default"/>
        </w:rPr>
        <w:t xml:space="preserve">kflui@smcgov.org. </w:t>
      </w:r>
    </w:p>
    <w:p>
      <w:pPr>
        <w:spacing w:after="0" w:line="240" w:lineRule="auto"/>
        <w:jc w:val="center"/>
        <w:rPr>
          <w:rFonts w:hint="default" w:cstheme="minorHAnsi"/>
          <w:b/>
          <w:sz w:val="40"/>
          <w:szCs w:val="40"/>
        </w:rPr>
      </w:pPr>
      <w:r>
        <w:rPr>
          <w:rFonts w:hint="default" w:cstheme="minorHAnsi"/>
          <w:b/>
          <w:color w:val="17BBB9"/>
          <w:sz w:val="28"/>
          <w:szCs w:val="28"/>
        </w:rPr>
        <w:drawing>
          <wp:anchor distT="0" distB="0" distL="114300" distR="114300" simplePos="0" relativeHeight="251665408" behindDoc="0" locked="0" layoutInCell="1" allowOverlap="1">
            <wp:simplePos x="0" y="0"/>
            <wp:positionH relativeFrom="column">
              <wp:posOffset>1532255</wp:posOffset>
            </wp:positionH>
            <wp:positionV relativeFrom="paragraph">
              <wp:posOffset>5337175</wp:posOffset>
            </wp:positionV>
            <wp:extent cx="2022475" cy="341630"/>
            <wp:effectExtent l="0" t="0" r="9525" b="13970"/>
            <wp:wrapSquare wrapText="bothSides"/>
            <wp:docPr id="6" name="Picture 6" descr="SMC_BHRS_logo+ODE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MC_BHRS_logo+ODE_4c"/>
                    <pic:cNvPicPr>
                      <a:picLocks noChangeAspect="1"/>
                    </pic:cNvPicPr>
                  </pic:nvPicPr>
                  <pic:blipFill>
                    <a:blip r:embed="rId9"/>
                    <a:stretch>
                      <a:fillRect/>
                    </a:stretch>
                  </pic:blipFill>
                  <pic:spPr>
                    <a:xfrm>
                      <a:off x="0" y="0"/>
                      <a:ext cx="2022475" cy="341630"/>
                    </a:xfrm>
                    <a:prstGeom prst="rect">
                      <a:avLst/>
                    </a:prstGeom>
                  </pic:spPr>
                </pic:pic>
              </a:graphicData>
            </a:graphic>
          </wp:anchor>
        </w:drawing>
      </w:r>
      <w:r>
        <w:rPr>
          <w:rFonts w:cstheme="minorHAnsi"/>
          <w:b/>
          <w:color w:val="17BBB9"/>
          <w:sz w:val="28"/>
          <w:szCs w:val="28"/>
        </w:rPr>
        <w:br w:type="page"/>
      </w:r>
      <w:r>
        <w:rPr>
          <w:rFonts w:hint="default" w:cstheme="minorHAnsi"/>
          <w:b/>
          <w:sz w:val="40"/>
          <w:szCs w:val="40"/>
        </w:rPr>
        <w:t>SOCIAL MEDIA CALENDAR</w:t>
      </w:r>
    </w:p>
    <w:p>
      <w:pPr>
        <w:spacing w:after="0" w:line="240" w:lineRule="auto"/>
        <w:jc w:val="center"/>
        <w:rPr>
          <w:rFonts w:hint="default" w:cstheme="minorHAnsi"/>
          <w:b w:val="0"/>
          <w:bCs/>
          <w:sz w:val="24"/>
          <w:szCs w:val="24"/>
        </w:rPr>
      </w:pPr>
      <w:r>
        <w:rPr>
          <w:rFonts w:hint="default" w:cstheme="minorHAnsi"/>
          <w:b w:val="0"/>
          <w:bCs/>
          <w:sz w:val="24"/>
          <w:szCs w:val="24"/>
        </w:rPr>
        <w:t xml:space="preserve">Find images </w:t>
      </w:r>
      <w:r>
        <w:rPr>
          <w:rFonts w:hint="default" w:cstheme="minorHAnsi"/>
          <w:b w:val="0"/>
          <w:bCs/>
          <w:sz w:val="24"/>
          <w:szCs w:val="24"/>
        </w:rPr>
        <w:fldChar w:fldCharType="begin"/>
      </w:r>
      <w:r>
        <w:rPr>
          <w:rFonts w:hint="default" w:cstheme="minorHAnsi"/>
          <w:b w:val="0"/>
          <w:bCs/>
          <w:sz w:val="24"/>
          <w:szCs w:val="24"/>
        </w:rPr>
        <w:instrText xml:space="preserve"> HYPERLINK "https://drive.google.com/drive/folders/1qzsjJQ12R2eKQi6_2CqpYjKp2PCrK-gm?usp=sharing" </w:instrText>
      </w:r>
      <w:r>
        <w:rPr>
          <w:rFonts w:hint="default" w:cstheme="minorHAnsi"/>
          <w:b w:val="0"/>
          <w:bCs/>
          <w:sz w:val="24"/>
          <w:szCs w:val="24"/>
        </w:rPr>
        <w:fldChar w:fldCharType="separate"/>
      </w:r>
      <w:r>
        <w:rPr>
          <w:rStyle w:val="11"/>
          <w:rFonts w:hint="default" w:cstheme="minorHAnsi"/>
          <w:b w:val="0"/>
          <w:bCs/>
          <w:sz w:val="24"/>
          <w:szCs w:val="24"/>
        </w:rPr>
        <w:t>here</w:t>
      </w:r>
      <w:r>
        <w:rPr>
          <w:rFonts w:hint="default" w:cstheme="minorHAnsi"/>
          <w:b w:val="0"/>
          <w:bCs/>
          <w:sz w:val="24"/>
          <w:szCs w:val="24"/>
        </w:rPr>
        <w:fldChar w:fldCharType="end"/>
      </w:r>
      <w:r>
        <w:rPr>
          <w:rFonts w:hint="default" w:cstheme="minorHAnsi"/>
          <w:b w:val="0"/>
          <w:bCs/>
          <w:sz w:val="24"/>
          <w:szCs w:val="24"/>
        </w:rPr>
        <w:t xml:space="preserve"> </w:t>
      </w:r>
    </w:p>
    <w:p>
      <w:pPr>
        <w:spacing w:after="0" w:line="240" w:lineRule="auto"/>
        <w:jc w:val="center"/>
        <w:rPr>
          <w:rFonts w:hint="default" w:cstheme="minorHAnsi"/>
          <w:b w:val="0"/>
          <w:bCs/>
          <w:sz w:val="24"/>
          <w:szCs w:val="24"/>
        </w:rPr>
      </w:pP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725"/>
        <w:gridCol w:w="3923"/>
        <w:gridCol w:w="33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02" w:hRule="atLeast"/>
        </w:trPr>
        <w:tc>
          <w:tcPr>
            <w:tcW w:w="3725" w:type="dxa"/>
            <w:shd w:val="clear" w:color="auto" w:fill="9CC2E5" w:themeFill="accent5" w:themeFillTint="99"/>
          </w:tcPr>
          <w:p>
            <w:pPr>
              <w:spacing w:after="0" w:line="240" w:lineRule="auto"/>
              <w:rPr>
                <w:rFonts w:hint="default" w:asciiTheme="minorAscii" w:hAnsiTheme="minorAscii" w:eastAsiaTheme="minorEastAsia" w:cstheme="minorEastAsia"/>
                <w:b/>
                <w:color w:val="auto"/>
                <w:sz w:val="22"/>
                <w:szCs w:val="22"/>
              </w:rPr>
            </w:pPr>
            <w:r>
              <w:rPr>
                <w:rFonts w:hint="default" w:asciiTheme="minorAscii" w:hAnsiTheme="minorAscii" w:eastAsiaTheme="minorEastAsia" w:cstheme="minorEastAsia"/>
                <w:b/>
                <w:color w:val="auto"/>
                <w:sz w:val="22"/>
                <w:szCs w:val="22"/>
              </w:rPr>
              <w:t>August 25</w:t>
            </w:r>
          </w:p>
        </w:tc>
        <w:tc>
          <w:tcPr>
            <w:tcW w:w="3923" w:type="dxa"/>
            <w:shd w:val="clear" w:color="auto" w:fill="9CC2E5" w:themeFill="accent5" w:themeFillTint="99"/>
          </w:tcPr>
          <w:p>
            <w:pPr>
              <w:spacing w:after="0" w:line="240" w:lineRule="auto"/>
              <w:rPr>
                <w:rFonts w:hint="default" w:asciiTheme="minorAscii" w:hAnsiTheme="minorAscii" w:eastAsiaTheme="minorEastAsia" w:cstheme="minorEastAsia"/>
                <w:b/>
                <w:color w:val="auto"/>
                <w:sz w:val="22"/>
                <w:szCs w:val="22"/>
              </w:rPr>
            </w:pPr>
            <w:r>
              <w:rPr>
                <w:rFonts w:hint="default" w:asciiTheme="minorAscii" w:hAnsiTheme="minorAscii" w:eastAsiaTheme="minorEastAsia" w:cstheme="minorEastAsia"/>
                <w:b/>
                <w:color w:val="auto"/>
                <w:sz w:val="22"/>
                <w:szCs w:val="22"/>
              </w:rPr>
              <w:t>September 1</w:t>
            </w:r>
          </w:p>
        </w:tc>
        <w:tc>
          <w:tcPr>
            <w:tcW w:w="3368" w:type="dxa"/>
            <w:shd w:val="clear" w:color="auto" w:fill="9CC2E5" w:themeFill="accent5" w:themeFillTint="99"/>
          </w:tcPr>
          <w:p>
            <w:pPr>
              <w:spacing w:after="0" w:line="240" w:lineRule="auto"/>
              <w:rPr>
                <w:rFonts w:hint="default" w:asciiTheme="minorAscii" w:hAnsiTheme="minorAscii" w:eastAsiaTheme="minorEastAsia" w:cstheme="minorEastAsia"/>
                <w:color w:val="auto"/>
                <w:sz w:val="22"/>
                <w:szCs w:val="22"/>
              </w:rPr>
            </w:pPr>
            <w:r>
              <w:rPr>
                <w:rFonts w:hint="default" w:asciiTheme="minorAscii" w:hAnsiTheme="minorAscii" w:eastAsiaTheme="minorEastAsia" w:cstheme="minorEastAsia"/>
                <w:b/>
                <w:bCs/>
                <w:color w:val="auto"/>
                <w:sz w:val="22"/>
                <w:szCs w:val="22"/>
              </w:rPr>
              <w:t>September 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06" w:hRule="atLeast"/>
        </w:trPr>
        <w:tc>
          <w:tcPr>
            <w:tcW w:w="3725" w:type="dxa"/>
          </w:tcPr>
          <w:p>
            <w:pPr>
              <w:pStyle w:val="12"/>
              <w:keepNext w:val="0"/>
              <w:keepLines w:val="0"/>
              <w:widowControl/>
              <w:suppressLineNumbers w:val="0"/>
              <w:shd w:val="clear" w:fill="FFFFFF"/>
              <w:spacing w:before="210" w:beforeAutospacing="0" w:after="210" w:afterAutospacing="0" w:line="240" w:lineRule="auto"/>
              <w:ind w:left="0" w:right="0" w:firstLine="0"/>
              <w:rPr>
                <w:rFonts w:hint="default" w:asciiTheme="minorAscii" w:hAnsiTheme="minorAscii" w:eastAsiaTheme="minorEastAsia" w:cstheme="minorEastAsia"/>
                <w:i w:val="0"/>
                <w:iCs w:val="0"/>
                <w:caps w:val="0"/>
                <w:color w:val="auto"/>
                <w:spacing w:val="0"/>
                <w:sz w:val="22"/>
                <w:szCs w:val="22"/>
                <w:shd w:val="clear" w:fill="FFFFFF"/>
              </w:rPr>
            </w:pPr>
            <w:r>
              <w:rPr>
                <w:rFonts w:hint="default" w:asciiTheme="minorAscii" w:hAnsiTheme="minorAscii" w:eastAsiaTheme="minorEastAsia" w:cstheme="minorEastAsia"/>
                <w:i w:val="0"/>
                <w:iCs w:val="0"/>
                <w:caps w:val="0"/>
                <w:color w:val="auto"/>
                <w:spacing w:val="0"/>
                <w:sz w:val="22"/>
                <w:szCs w:val="22"/>
                <w:shd w:val="clear" w:fill="FFFFFF"/>
              </w:rPr>
              <w:t>September is Suicide Prevention Month! For 2022, San Mateo County, StarVista and partners are promoting the statewide theme of </w:t>
            </w:r>
            <w:r>
              <w:rPr>
                <w:rStyle w:val="13"/>
                <w:rFonts w:hint="default" w:asciiTheme="minorAscii" w:hAnsiTheme="minorAscii" w:eastAsiaTheme="minorEastAsia" w:cstheme="minorEastAsia"/>
                <w:i w:val="0"/>
                <w:iCs w:val="0"/>
                <w:caps w:val="0"/>
                <w:color w:val="auto"/>
                <w:spacing w:val="0"/>
                <w:sz w:val="22"/>
                <w:szCs w:val="22"/>
                <w:shd w:val="clear" w:fill="FFFFFF"/>
              </w:rPr>
              <w:t>“Take Action for Suicide Prevention: Thriving at all Ages.”</w:t>
            </w:r>
            <w:r>
              <w:rPr>
                <w:rFonts w:hint="default" w:asciiTheme="minorAscii" w:hAnsiTheme="minorAscii" w:eastAsiaTheme="minorEastAsia" w:cstheme="minorEastAsia"/>
                <w:i w:val="0"/>
                <w:iCs w:val="0"/>
                <w:caps w:val="0"/>
                <w:color w:val="auto"/>
                <w:spacing w:val="0"/>
                <w:sz w:val="22"/>
                <w:szCs w:val="22"/>
                <w:shd w:val="clear" w:fill="FFFFFF"/>
              </w:rPr>
              <w:t> </w:t>
            </w:r>
          </w:p>
          <w:p>
            <w:pPr>
              <w:pStyle w:val="12"/>
              <w:keepNext w:val="0"/>
              <w:keepLines w:val="0"/>
              <w:widowControl/>
              <w:suppressLineNumbers w:val="0"/>
              <w:shd w:val="clear" w:fill="FFFFFF"/>
              <w:spacing w:before="210" w:beforeAutospacing="0" w:after="210" w:afterAutospacing="0" w:line="240" w:lineRule="auto"/>
              <w:ind w:left="0" w:right="0" w:firstLine="0"/>
              <w:rPr>
                <w:rFonts w:hint="default" w:asciiTheme="minorAscii" w:hAnsiTheme="minorAscii" w:eastAsiaTheme="minorEastAsia" w:cstheme="minorEastAsia"/>
                <w:i w:val="0"/>
                <w:iCs w:val="0"/>
                <w:caps w:val="0"/>
                <w:color w:val="auto"/>
                <w:spacing w:val="0"/>
                <w:sz w:val="22"/>
                <w:szCs w:val="22"/>
              </w:rPr>
            </w:pPr>
            <w:r>
              <w:rPr>
                <w:rFonts w:hint="default" w:asciiTheme="minorAscii" w:hAnsiTheme="minorAscii" w:eastAsiaTheme="minorEastAsia" w:cstheme="minorEastAsia"/>
                <w:i w:val="0"/>
                <w:iCs w:val="0"/>
                <w:caps w:val="0"/>
                <w:color w:val="auto"/>
                <w:spacing w:val="0"/>
                <w:sz w:val="22"/>
                <w:szCs w:val="22"/>
                <w:shd w:val="clear" w:fill="FFFFFF"/>
              </w:rPr>
              <w:t>To learn more about the statewide theme, please visit </w:t>
            </w:r>
            <w:r>
              <w:rPr>
                <w:rFonts w:hint="default" w:asciiTheme="minorAscii" w:hAnsiTheme="minorAscii" w:eastAsiaTheme="minorEastAsia" w:cstheme="minorEastAsia"/>
                <w:i w:val="0"/>
                <w:iCs w:val="0"/>
                <w:caps w:val="0"/>
                <w:color w:val="auto"/>
                <w:spacing w:val="0"/>
                <w:sz w:val="22"/>
                <w:szCs w:val="22"/>
                <w:shd w:val="clear" w:fill="FFFFFF"/>
              </w:rPr>
              <w:fldChar w:fldCharType="begin"/>
            </w:r>
            <w:r>
              <w:rPr>
                <w:rFonts w:hint="default" w:asciiTheme="minorAscii" w:hAnsiTheme="minorAscii" w:eastAsiaTheme="minorEastAsia" w:cstheme="minorEastAsia"/>
                <w:i w:val="0"/>
                <w:iCs w:val="0"/>
                <w:caps w:val="0"/>
                <w:color w:val="auto"/>
                <w:spacing w:val="0"/>
                <w:sz w:val="22"/>
                <w:szCs w:val="22"/>
                <w:shd w:val="clear" w:fill="FFFFFF"/>
              </w:rPr>
              <w:instrText xml:space="preserve"> HYPERLINK "https://www.suicideispreventable.org/" \t "/Users/kristielui/Desktop/x/_blank" </w:instrText>
            </w:r>
            <w:r>
              <w:rPr>
                <w:rFonts w:hint="default" w:asciiTheme="minorAscii" w:hAnsiTheme="minorAscii" w:eastAsiaTheme="minorEastAsia" w:cstheme="minorEastAsia"/>
                <w:i w:val="0"/>
                <w:iCs w:val="0"/>
                <w:caps w:val="0"/>
                <w:color w:val="auto"/>
                <w:spacing w:val="0"/>
                <w:sz w:val="22"/>
                <w:szCs w:val="22"/>
                <w:shd w:val="clear" w:fill="FFFFFF"/>
              </w:rPr>
              <w:fldChar w:fldCharType="separate"/>
            </w:r>
            <w:r>
              <w:rPr>
                <w:rStyle w:val="8"/>
                <w:rFonts w:hint="default" w:asciiTheme="minorAscii" w:hAnsiTheme="minorAscii" w:eastAsiaTheme="minorEastAsia" w:cstheme="minorEastAsia"/>
                <w:i w:val="0"/>
                <w:iCs w:val="0"/>
                <w:caps w:val="0"/>
                <w:color w:val="auto"/>
                <w:spacing w:val="0"/>
                <w:sz w:val="22"/>
                <w:szCs w:val="22"/>
                <w:shd w:val="clear" w:fill="FFFFFF"/>
              </w:rPr>
              <w:t>Suicideispreventable.org </w:t>
            </w:r>
            <w:r>
              <w:rPr>
                <w:rFonts w:hint="default" w:asciiTheme="minorAscii" w:hAnsiTheme="minorAscii" w:eastAsiaTheme="minorEastAsia" w:cstheme="minorEastAsia"/>
                <w:i w:val="0"/>
                <w:iCs w:val="0"/>
                <w:caps w:val="0"/>
                <w:color w:val="auto"/>
                <w:spacing w:val="0"/>
                <w:sz w:val="22"/>
                <w:szCs w:val="22"/>
                <w:shd w:val="clear" w:fill="FFFFFF"/>
              </w:rPr>
              <w:fldChar w:fldCharType="end"/>
            </w:r>
            <w:r>
              <w:rPr>
                <w:rFonts w:hint="default" w:asciiTheme="minorAscii" w:hAnsiTheme="minorAscii" w:eastAsiaTheme="minorEastAsia" w:cstheme="minorEastAsia"/>
                <w:i w:val="0"/>
                <w:iCs w:val="0"/>
                <w:caps w:val="0"/>
                <w:color w:val="auto"/>
                <w:spacing w:val="0"/>
                <w:sz w:val="22"/>
                <w:szCs w:val="22"/>
                <w:shd w:val="clear" w:fill="FFFFFF"/>
              </w:rPr>
              <w:t>.</w:t>
            </w:r>
          </w:p>
          <w:p>
            <w:pPr>
              <w:pStyle w:val="12"/>
              <w:keepNext w:val="0"/>
              <w:keepLines w:val="0"/>
              <w:widowControl/>
              <w:suppressLineNumbers w:val="0"/>
              <w:shd w:val="clear" w:fill="FFFFFF"/>
              <w:spacing w:before="210" w:beforeAutospacing="0" w:after="210" w:afterAutospacing="0" w:line="240" w:lineRule="auto"/>
              <w:ind w:left="0" w:right="0" w:firstLine="0"/>
              <w:rPr>
                <w:rFonts w:hint="default" w:asciiTheme="minorAscii" w:hAnsiTheme="minorAscii" w:eastAsiaTheme="minorEastAsia" w:cstheme="minorEastAsia"/>
                <w:i w:val="0"/>
                <w:iCs w:val="0"/>
                <w:caps w:val="0"/>
                <w:color w:val="auto"/>
                <w:spacing w:val="0"/>
                <w:sz w:val="22"/>
                <w:szCs w:val="22"/>
                <w:shd w:val="clear" w:fill="FFFFFF"/>
              </w:rPr>
            </w:pPr>
            <w:r>
              <w:rPr>
                <w:rFonts w:hint="default" w:asciiTheme="minorAscii" w:hAnsiTheme="minorAscii" w:eastAsiaTheme="minorEastAsia" w:cstheme="minorEastAsia"/>
                <w:i w:val="0"/>
                <w:iCs w:val="0"/>
                <w:caps w:val="0"/>
                <w:color w:val="auto"/>
                <w:spacing w:val="0"/>
                <w:sz w:val="22"/>
                <w:szCs w:val="22"/>
                <w:shd w:val="clear" w:fill="FFFFFF"/>
              </w:rPr>
              <w:t>Each year, San Mateo County Behavioral Health &amp; Recovery Services’ Office of Diversity &amp; Equity, StarVista, and Suicide Prevention Committee (SPC) promote free events throughout the month of September to promote Suicide Prevention Month. All events are free and open to the public. This year events will be in-person and/or virtual.</w:t>
            </w:r>
          </w:p>
          <w:p>
            <w:pPr>
              <w:pStyle w:val="12"/>
              <w:keepNext w:val="0"/>
              <w:keepLines w:val="0"/>
              <w:widowControl/>
              <w:suppressLineNumbers w:val="0"/>
              <w:shd w:val="clear" w:fill="FFFFFF"/>
              <w:spacing w:before="210" w:beforeAutospacing="0" w:after="210" w:afterAutospacing="0" w:line="240" w:lineRule="auto"/>
              <w:ind w:left="0" w:right="0" w:firstLine="0"/>
              <w:rPr>
                <w:rFonts w:hint="default" w:asciiTheme="minorAscii" w:hAnsiTheme="minorAscii" w:eastAsiaTheme="minorEastAsia" w:cstheme="minorEastAsia"/>
                <w:i w:val="0"/>
                <w:iCs w:val="0"/>
                <w:caps w:val="0"/>
                <w:color w:val="auto"/>
                <w:spacing w:val="0"/>
                <w:sz w:val="22"/>
                <w:szCs w:val="22"/>
                <w:shd w:val="clear" w:fill="FFFFFF"/>
              </w:rPr>
            </w:pPr>
            <w:r>
              <w:rPr>
                <w:rFonts w:hint="default" w:asciiTheme="minorAscii" w:hAnsiTheme="minorAscii" w:eastAsiaTheme="minorEastAsia" w:cstheme="minorEastAsia"/>
                <w:i w:val="0"/>
                <w:iCs w:val="0"/>
                <w:caps w:val="0"/>
                <w:color w:val="auto"/>
                <w:spacing w:val="0"/>
                <w:sz w:val="22"/>
                <w:szCs w:val="22"/>
                <w:shd w:val="clear" w:fill="FFFFFF"/>
              </w:rPr>
              <w:t xml:space="preserve">For full list of events and other ways to support suicide prevention throughout the month, visit SMCHealth.org/Suicide-Prevention-Month. </w:t>
            </w:r>
          </w:p>
          <w:p>
            <w:pPr>
              <w:pStyle w:val="12"/>
              <w:keepNext w:val="0"/>
              <w:keepLines w:val="0"/>
              <w:widowControl/>
              <w:suppressLineNumbers w:val="0"/>
              <w:shd w:val="clear" w:fill="FFFFFF"/>
              <w:spacing w:before="210" w:beforeAutospacing="0" w:after="210" w:afterAutospacing="0" w:line="240" w:lineRule="auto"/>
              <w:ind w:left="0" w:right="0" w:firstLine="0"/>
              <w:rPr>
                <w:rFonts w:hint="default" w:asciiTheme="minorAscii" w:hAnsiTheme="minorAscii" w:eastAsiaTheme="minorEastAsia" w:cstheme="minorEastAsia"/>
                <w:i w:val="0"/>
                <w:iCs w:val="0"/>
                <w:caps w:val="0"/>
                <w:color w:val="auto"/>
                <w:spacing w:val="0"/>
                <w:sz w:val="22"/>
                <w:szCs w:val="22"/>
                <w:shd w:val="clear" w:fill="FFFFFF"/>
              </w:rPr>
            </w:pPr>
            <w:r>
              <w:rPr>
                <w:rFonts w:hint="default" w:asciiTheme="minorAscii" w:hAnsiTheme="minorAscii" w:eastAsiaTheme="minorEastAsia" w:cstheme="minorEastAsia"/>
                <w:i w:val="0"/>
                <w:iCs w:val="0"/>
                <w:caps w:val="0"/>
                <w:color w:val="auto"/>
                <w:spacing w:val="0"/>
                <w:sz w:val="22"/>
                <w:szCs w:val="22"/>
                <w:shd w:val="clear" w:fill="FFFFFF"/>
              </w:rPr>
              <w:t xml:space="preserve">#SuicidePreventionMonth </w:t>
            </w:r>
            <w:r>
              <w:rPr>
                <w:rFonts w:hint="default" w:asciiTheme="minorAscii" w:hAnsiTheme="minorAscii" w:eastAsiaTheme="minorEastAsia" w:cstheme="minorEastAsia"/>
                <w:i w:val="0"/>
                <w:iCs w:val="0"/>
                <w:caps w:val="0"/>
                <w:color w:val="auto"/>
                <w:spacing w:val="0"/>
                <w:sz w:val="22"/>
                <w:szCs w:val="22"/>
                <w:shd w:val="clear" w:fill="FFFFFF"/>
              </w:rPr>
              <w:br w:type="textWrapping"/>
            </w:r>
            <w:r>
              <w:rPr>
                <w:rFonts w:hint="default" w:asciiTheme="minorAscii" w:hAnsiTheme="minorAscii" w:eastAsiaTheme="minorEastAsia" w:cstheme="minorEastAsia"/>
                <w:i w:val="0"/>
                <w:iCs w:val="0"/>
                <w:caps w:val="0"/>
                <w:color w:val="auto"/>
                <w:spacing w:val="0"/>
                <w:sz w:val="22"/>
                <w:szCs w:val="22"/>
                <w:shd w:val="clear" w:fill="FFFFFF"/>
              </w:rPr>
              <w:t>#SuicidepreventionWeek</w:t>
            </w:r>
            <w:r>
              <w:rPr>
                <w:rFonts w:hint="default" w:asciiTheme="minorAscii" w:hAnsiTheme="minorAscii" w:eastAsiaTheme="minorEastAsia" w:cstheme="minorEastAsia"/>
                <w:i w:val="0"/>
                <w:iCs w:val="0"/>
                <w:caps w:val="0"/>
                <w:color w:val="auto"/>
                <w:spacing w:val="0"/>
                <w:sz w:val="22"/>
                <w:szCs w:val="22"/>
                <w:shd w:val="clear" w:fill="FFFFFF"/>
              </w:rPr>
              <w:br w:type="textWrapping"/>
            </w:r>
            <w:r>
              <w:rPr>
                <w:rFonts w:hint="default" w:asciiTheme="minorAscii" w:hAnsiTheme="minorAscii" w:eastAsiaTheme="minorEastAsia" w:cstheme="minorEastAsia"/>
                <w:i w:val="0"/>
                <w:iCs w:val="0"/>
                <w:caps w:val="0"/>
                <w:color w:val="auto"/>
                <w:spacing w:val="0"/>
                <w:sz w:val="22"/>
                <w:szCs w:val="22"/>
                <w:shd w:val="clear" w:fill="FFFFFF"/>
              </w:rPr>
              <w:t>#SuicidePrevention</w:t>
            </w:r>
            <w:r>
              <w:rPr>
                <w:rFonts w:hint="default" w:asciiTheme="minorAscii" w:hAnsiTheme="minorAscii" w:eastAsiaTheme="minorEastAsia" w:cstheme="minorEastAsia"/>
                <w:i w:val="0"/>
                <w:iCs w:val="0"/>
                <w:caps w:val="0"/>
                <w:color w:val="auto"/>
                <w:spacing w:val="0"/>
                <w:sz w:val="22"/>
                <w:szCs w:val="22"/>
                <w:shd w:val="clear" w:fill="FFFFFF"/>
              </w:rPr>
              <w:br w:type="textWrapping"/>
            </w:r>
            <w:r>
              <w:rPr>
                <w:rFonts w:hint="default" w:asciiTheme="minorAscii" w:hAnsiTheme="minorAscii" w:eastAsiaTheme="minorEastAsia" w:cstheme="minorEastAsia"/>
                <w:i w:val="0"/>
                <w:iCs w:val="0"/>
                <w:caps w:val="0"/>
                <w:color w:val="auto"/>
                <w:spacing w:val="0"/>
                <w:sz w:val="22"/>
                <w:szCs w:val="22"/>
                <w:shd w:val="clear" w:fill="FFFFFF"/>
              </w:rPr>
              <w:t>#SMCTakeAction4MH</w:t>
            </w:r>
          </w:p>
          <w:p>
            <w:pPr>
              <w:pStyle w:val="12"/>
              <w:keepNext w:val="0"/>
              <w:keepLines w:val="0"/>
              <w:widowControl/>
              <w:suppressLineNumbers w:val="0"/>
              <w:shd w:val="clear" w:fill="FFFFFF"/>
              <w:spacing w:before="210" w:beforeAutospacing="0" w:after="210" w:afterAutospacing="0" w:line="240" w:lineRule="auto"/>
              <w:ind w:left="0" w:right="0" w:firstLine="0"/>
              <w:rPr>
                <w:rFonts w:hint="default" w:asciiTheme="minorAscii" w:hAnsiTheme="minorAscii" w:eastAsiaTheme="minorEastAsia" w:cstheme="minorEastAsia"/>
                <w:i w:val="0"/>
                <w:iCs w:val="0"/>
                <w:caps w:val="0"/>
                <w:color w:val="auto"/>
                <w:spacing w:val="0"/>
                <w:sz w:val="22"/>
                <w:szCs w:val="22"/>
                <w:shd w:val="clear" w:fill="FFFFFF"/>
              </w:rPr>
            </w:pPr>
            <w:r>
              <w:rPr>
                <w:rFonts w:hint="default" w:asciiTheme="minorAscii" w:hAnsiTheme="minorAscii" w:eastAsiaTheme="minorEastAsia" w:cstheme="minorEastAsia"/>
                <w:i w:val="0"/>
                <w:iCs w:val="0"/>
                <w:caps w:val="0"/>
                <w:color w:val="auto"/>
                <w:spacing w:val="0"/>
                <w:sz w:val="22"/>
                <w:szCs w:val="22"/>
                <w:shd w:val="clear" w:fill="FFFFFF"/>
              </w:rPr>
              <w:drawing>
                <wp:anchor distT="0" distB="0" distL="114300" distR="114300" simplePos="0" relativeHeight="251660288" behindDoc="0" locked="0" layoutInCell="1" allowOverlap="1">
                  <wp:simplePos x="0" y="0"/>
                  <wp:positionH relativeFrom="column">
                    <wp:posOffset>478155</wp:posOffset>
                  </wp:positionH>
                  <wp:positionV relativeFrom="paragraph">
                    <wp:posOffset>50800</wp:posOffset>
                  </wp:positionV>
                  <wp:extent cx="1146175" cy="1483995"/>
                  <wp:effectExtent l="0" t="0" r="22225" b="14605"/>
                  <wp:wrapSquare wrapText="bothSides"/>
                  <wp:docPr id="7" name="Picture 7" descr="SPM 2022 Promo Fly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PM 2022 Promo Flyer (1)"/>
                          <pic:cNvPicPr>
                            <a:picLocks noChangeAspect="1"/>
                          </pic:cNvPicPr>
                        </pic:nvPicPr>
                        <pic:blipFill>
                          <a:blip r:embed="rId10"/>
                          <a:stretch>
                            <a:fillRect/>
                          </a:stretch>
                        </pic:blipFill>
                        <pic:spPr>
                          <a:xfrm>
                            <a:off x="0" y="0"/>
                            <a:ext cx="1146175" cy="1483995"/>
                          </a:xfrm>
                          <a:prstGeom prst="rect">
                            <a:avLst/>
                          </a:prstGeom>
                        </pic:spPr>
                      </pic:pic>
                    </a:graphicData>
                  </a:graphic>
                </wp:anchor>
              </w:drawing>
            </w:r>
          </w:p>
          <w:p>
            <w:pPr>
              <w:pStyle w:val="12"/>
              <w:keepNext w:val="0"/>
              <w:keepLines w:val="0"/>
              <w:widowControl/>
              <w:suppressLineNumbers w:val="0"/>
              <w:shd w:val="clear" w:fill="FFFFFF"/>
              <w:spacing w:before="210" w:beforeAutospacing="0" w:after="210" w:afterAutospacing="0" w:line="240" w:lineRule="auto"/>
              <w:ind w:left="0" w:right="0" w:firstLine="0"/>
              <w:rPr>
                <w:rFonts w:hint="default" w:asciiTheme="minorAscii" w:hAnsiTheme="minorAscii" w:eastAsiaTheme="minorEastAsia" w:cstheme="minorEastAsia"/>
                <w:i w:val="0"/>
                <w:iCs w:val="0"/>
                <w:caps w:val="0"/>
                <w:color w:val="auto"/>
                <w:spacing w:val="0"/>
                <w:sz w:val="22"/>
                <w:szCs w:val="22"/>
                <w:shd w:val="clear" w:fill="FFFFFF"/>
              </w:rPr>
            </w:pPr>
          </w:p>
          <w:p>
            <w:pPr>
              <w:spacing w:after="0" w:line="240" w:lineRule="auto"/>
              <w:rPr>
                <w:rFonts w:hint="default" w:asciiTheme="minorAscii" w:hAnsiTheme="minorAscii" w:eastAsiaTheme="minorEastAsia" w:cstheme="minorEastAsia"/>
                <w:b/>
                <w:color w:val="auto"/>
                <w:sz w:val="22"/>
                <w:szCs w:val="22"/>
              </w:rPr>
            </w:pPr>
          </w:p>
          <w:p>
            <w:pPr>
              <w:spacing w:after="0" w:line="240" w:lineRule="auto"/>
              <w:rPr>
                <w:rFonts w:hint="default" w:asciiTheme="minorAscii" w:hAnsiTheme="minorAscii" w:eastAsiaTheme="minorEastAsia" w:cstheme="minorEastAsia"/>
                <w:b/>
                <w:color w:val="auto"/>
                <w:sz w:val="22"/>
                <w:szCs w:val="22"/>
              </w:rPr>
            </w:pPr>
          </w:p>
          <w:p>
            <w:pPr>
              <w:spacing w:after="0" w:line="240" w:lineRule="auto"/>
              <w:rPr>
                <w:rFonts w:hint="default" w:asciiTheme="minorAscii" w:hAnsiTheme="minorAscii" w:eastAsiaTheme="minorEastAsia" w:cstheme="minorEastAsia"/>
                <w:b/>
                <w:color w:val="auto"/>
                <w:sz w:val="22"/>
                <w:szCs w:val="22"/>
              </w:rPr>
            </w:pPr>
          </w:p>
          <w:p>
            <w:pPr>
              <w:spacing w:after="0" w:line="240" w:lineRule="auto"/>
              <w:rPr>
                <w:rFonts w:hint="default" w:asciiTheme="minorAscii" w:hAnsiTheme="minorAscii" w:eastAsiaTheme="minorEastAsia" w:cstheme="minorEastAsia"/>
                <w:b/>
                <w:color w:val="auto"/>
                <w:sz w:val="22"/>
                <w:szCs w:val="22"/>
              </w:rPr>
            </w:pPr>
          </w:p>
          <w:p>
            <w:pPr>
              <w:spacing w:after="0" w:line="240" w:lineRule="auto"/>
              <w:rPr>
                <w:rFonts w:hint="default" w:asciiTheme="minorAscii" w:hAnsiTheme="minorAscii" w:eastAsiaTheme="minorEastAsia" w:cstheme="minorEastAsia"/>
                <w:b/>
                <w:color w:val="auto"/>
                <w:sz w:val="22"/>
                <w:szCs w:val="22"/>
              </w:rPr>
            </w:pPr>
          </w:p>
          <w:p>
            <w:pPr>
              <w:spacing w:after="0" w:line="240" w:lineRule="auto"/>
              <w:rPr>
                <w:rFonts w:hint="default" w:asciiTheme="minorAscii" w:hAnsiTheme="minorAscii" w:eastAsiaTheme="minorEastAsia" w:cstheme="minorEastAsia"/>
                <w:b/>
                <w:color w:val="auto"/>
                <w:sz w:val="22"/>
                <w:szCs w:val="22"/>
              </w:rPr>
            </w:pPr>
          </w:p>
          <w:p>
            <w:pPr>
              <w:spacing w:after="0" w:line="240" w:lineRule="auto"/>
              <w:rPr>
                <w:rFonts w:hint="default" w:asciiTheme="minorAscii" w:hAnsiTheme="minorAscii" w:eastAsiaTheme="minorEastAsia" w:cstheme="minorEastAsia"/>
                <w:b/>
                <w:color w:val="auto"/>
                <w:sz w:val="22"/>
                <w:szCs w:val="22"/>
              </w:rPr>
            </w:pPr>
          </w:p>
          <w:p>
            <w:pPr>
              <w:spacing w:after="0" w:line="240" w:lineRule="auto"/>
              <w:rPr>
                <w:rFonts w:hint="default" w:asciiTheme="minorAscii" w:hAnsiTheme="minorAscii" w:eastAsiaTheme="minorEastAsia" w:cstheme="minorEastAsia"/>
                <w:b/>
                <w:color w:val="auto"/>
                <w:sz w:val="22"/>
                <w:szCs w:val="22"/>
              </w:rPr>
            </w:pPr>
          </w:p>
        </w:tc>
        <w:tc>
          <w:tcPr>
            <w:tcW w:w="3923" w:type="dxa"/>
          </w:tcPr>
          <w:p>
            <w:pPr>
              <w:spacing w:after="0" w:line="240" w:lineRule="auto"/>
              <w:rPr>
                <w:rFonts w:hint="default" w:asciiTheme="minorAscii" w:hAnsiTheme="minorAscii" w:eastAsiaTheme="minorEastAsia" w:cstheme="minorEastAsia"/>
                <w:color w:val="auto"/>
                <w:sz w:val="22"/>
                <w:szCs w:val="22"/>
              </w:rPr>
            </w:pPr>
          </w:p>
          <w:p>
            <w:pPr>
              <w:spacing w:after="0" w:line="240" w:lineRule="auto"/>
              <w:rPr>
                <w:rFonts w:hint="default" w:asciiTheme="minorAscii" w:hAnsiTheme="minorAscii" w:eastAsiaTheme="minorEastAsia" w:cstheme="minorEastAsia"/>
                <w:b/>
                <w:color w:val="auto"/>
                <w:sz w:val="22"/>
                <w:szCs w:val="22"/>
              </w:rPr>
            </w:pPr>
            <w:r>
              <w:rPr>
                <w:rFonts w:hint="default" w:asciiTheme="minorAscii" w:hAnsiTheme="minorAscii" w:eastAsiaTheme="minorEastAsia" w:cstheme="minorEastAsia"/>
                <w:color w:val="auto"/>
                <w:sz w:val="22"/>
                <w:szCs w:val="22"/>
              </w:rPr>
              <w:t>What’s a simple way to advocate for Suicide Prevention Month all month long? Promote it with your virtual background at your next meeting!</w:t>
            </w:r>
          </w:p>
          <w:p>
            <w:pPr>
              <w:spacing w:after="0" w:line="240" w:lineRule="auto"/>
              <w:rPr>
                <w:rFonts w:hint="default" w:asciiTheme="minorAscii" w:hAnsiTheme="minorAscii" w:eastAsiaTheme="minorEastAsia" w:cstheme="minorEastAsia"/>
                <w:b/>
                <w:color w:val="auto"/>
                <w:sz w:val="22"/>
                <w:szCs w:val="22"/>
              </w:rPr>
            </w:pPr>
          </w:p>
          <w:p>
            <w:pPr>
              <w:spacing w:after="0" w:line="240" w:lineRule="auto"/>
              <w:rPr>
                <w:rFonts w:hint="default" w:asciiTheme="minorAscii" w:hAnsiTheme="minorAscii" w:eastAsiaTheme="minorEastAsia" w:cstheme="minorEastAsia"/>
                <w:b w:val="0"/>
                <w:bCs/>
                <w:color w:val="auto"/>
                <w:sz w:val="22"/>
                <w:szCs w:val="22"/>
              </w:rPr>
            </w:pPr>
            <w:r>
              <w:rPr>
                <w:rFonts w:hint="default" w:asciiTheme="minorAscii" w:hAnsiTheme="minorAscii" w:eastAsiaTheme="minorEastAsia" w:cstheme="minorEastAsia"/>
                <w:b w:val="0"/>
                <w:bCs/>
                <w:color w:val="auto"/>
                <w:sz w:val="22"/>
                <w:szCs w:val="22"/>
              </w:rPr>
              <w:t xml:space="preserve">Here are some virtual backgrounds you can use to show your support for suicide prevention. For  downloadable versions, visit SMCHealth.org/Suicide-Prevention-Month. </w:t>
            </w:r>
          </w:p>
          <w:p>
            <w:pPr>
              <w:pStyle w:val="12"/>
              <w:keepNext w:val="0"/>
              <w:keepLines w:val="0"/>
              <w:widowControl/>
              <w:suppressLineNumbers w:val="0"/>
              <w:shd w:val="clear" w:fill="FFFFFF"/>
              <w:spacing w:before="210" w:beforeAutospacing="0" w:after="210" w:afterAutospacing="0" w:line="240" w:lineRule="auto"/>
              <w:ind w:left="0" w:right="0" w:firstLine="0"/>
              <w:rPr>
                <w:rFonts w:hint="default" w:asciiTheme="minorAscii" w:hAnsiTheme="minorAscii" w:eastAsiaTheme="minorEastAsia" w:cstheme="minorEastAsia"/>
                <w:i w:val="0"/>
                <w:iCs w:val="0"/>
                <w:caps w:val="0"/>
                <w:color w:val="auto"/>
                <w:spacing w:val="0"/>
                <w:sz w:val="22"/>
                <w:szCs w:val="22"/>
                <w:shd w:val="clear" w:fill="FFFFFF"/>
              </w:rPr>
            </w:pPr>
            <w:r>
              <w:rPr>
                <w:rFonts w:hint="default" w:asciiTheme="minorAscii" w:hAnsiTheme="minorAscii" w:eastAsiaTheme="minorEastAsia" w:cstheme="minorEastAsia"/>
                <w:i w:val="0"/>
                <w:iCs w:val="0"/>
                <w:caps w:val="0"/>
                <w:color w:val="auto"/>
                <w:spacing w:val="0"/>
                <w:sz w:val="22"/>
                <w:szCs w:val="22"/>
                <w:shd w:val="clear" w:fill="FFFFFF"/>
              </w:rPr>
              <w:t xml:space="preserve">For full list of events and other ways to support suicide prevention throughout the month, visit SMCHealth.org/Suicide-Prevention-Month. </w:t>
            </w:r>
          </w:p>
          <w:p>
            <w:pPr>
              <w:pStyle w:val="12"/>
              <w:keepNext w:val="0"/>
              <w:keepLines w:val="0"/>
              <w:widowControl/>
              <w:suppressLineNumbers w:val="0"/>
              <w:shd w:val="clear" w:fill="FFFFFF"/>
              <w:spacing w:before="210" w:beforeAutospacing="0" w:after="210" w:afterAutospacing="0" w:line="240" w:lineRule="auto"/>
              <w:ind w:left="0" w:right="0" w:firstLine="0"/>
              <w:rPr>
                <w:rFonts w:hint="default" w:asciiTheme="minorAscii" w:hAnsiTheme="minorAscii" w:eastAsiaTheme="minorEastAsia" w:cstheme="minorEastAsia"/>
                <w:i w:val="0"/>
                <w:iCs w:val="0"/>
                <w:caps w:val="0"/>
                <w:color w:val="auto"/>
                <w:spacing w:val="0"/>
                <w:sz w:val="22"/>
                <w:szCs w:val="22"/>
                <w:shd w:val="clear" w:fill="FFFFFF"/>
              </w:rPr>
            </w:pPr>
            <w:r>
              <w:rPr>
                <w:rFonts w:hint="default" w:asciiTheme="minorAscii" w:hAnsiTheme="minorAscii" w:eastAsiaTheme="minorEastAsia" w:cstheme="minorEastAsia"/>
                <w:i w:val="0"/>
                <w:iCs w:val="0"/>
                <w:caps w:val="0"/>
                <w:color w:val="auto"/>
                <w:spacing w:val="0"/>
                <w:sz w:val="22"/>
                <w:szCs w:val="22"/>
                <w:shd w:val="clear" w:fill="FFFFFF"/>
              </w:rPr>
              <w:t>#SuicidePreventionMonth</w:t>
            </w:r>
            <w:r>
              <w:rPr>
                <w:rFonts w:hint="default" w:asciiTheme="minorAscii" w:hAnsiTheme="minorAscii" w:eastAsiaTheme="minorEastAsia" w:cstheme="minorEastAsia"/>
                <w:i w:val="0"/>
                <w:iCs w:val="0"/>
                <w:caps w:val="0"/>
                <w:color w:val="auto"/>
                <w:spacing w:val="0"/>
                <w:sz w:val="22"/>
                <w:szCs w:val="22"/>
                <w:shd w:val="clear" w:fill="FFFFFF"/>
              </w:rPr>
              <w:br w:type="textWrapping"/>
            </w:r>
            <w:r>
              <w:rPr>
                <w:rFonts w:hint="default" w:asciiTheme="minorAscii" w:hAnsiTheme="minorAscii" w:eastAsiaTheme="minorEastAsia" w:cstheme="minorEastAsia"/>
                <w:i w:val="0"/>
                <w:iCs w:val="0"/>
                <w:caps w:val="0"/>
                <w:color w:val="auto"/>
                <w:spacing w:val="0"/>
                <w:sz w:val="22"/>
                <w:szCs w:val="22"/>
                <w:shd w:val="clear" w:fill="FFFFFF"/>
              </w:rPr>
              <w:t>#SuicidepreventionWeek</w:t>
            </w:r>
            <w:r>
              <w:rPr>
                <w:rFonts w:hint="default" w:asciiTheme="minorAscii" w:hAnsiTheme="minorAscii" w:eastAsiaTheme="minorEastAsia" w:cstheme="minorEastAsia"/>
                <w:i w:val="0"/>
                <w:iCs w:val="0"/>
                <w:caps w:val="0"/>
                <w:color w:val="auto"/>
                <w:spacing w:val="0"/>
                <w:sz w:val="22"/>
                <w:szCs w:val="22"/>
                <w:shd w:val="clear" w:fill="FFFFFF"/>
              </w:rPr>
              <w:br w:type="textWrapping"/>
            </w:r>
            <w:r>
              <w:rPr>
                <w:rFonts w:hint="default" w:asciiTheme="minorAscii" w:hAnsiTheme="minorAscii" w:eastAsiaTheme="minorEastAsia" w:cstheme="minorEastAsia"/>
                <w:i w:val="0"/>
                <w:iCs w:val="0"/>
                <w:caps w:val="0"/>
                <w:color w:val="auto"/>
                <w:spacing w:val="0"/>
                <w:sz w:val="22"/>
                <w:szCs w:val="22"/>
                <w:shd w:val="clear" w:fill="FFFFFF"/>
              </w:rPr>
              <w:t>#SuicidePrevention</w:t>
            </w:r>
            <w:r>
              <w:rPr>
                <w:rFonts w:hint="default" w:asciiTheme="minorAscii" w:hAnsiTheme="minorAscii" w:eastAsiaTheme="minorEastAsia" w:cstheme="minorEastAsia"/>
                <w:i w:val="0"/>
                <w:iCs w:val="0"/>
                <w:caps w:val="0"/>
                <w:color w:val="auto"/>
                <w:spacing w:val="0"/>
                <w:sz w:val="22"/>
                <w:szCs w:val="22"/>
                <w:shd w:val="clear" w:fill="FFFFFF"/>
              </w:rPr>
              <w:br w:type="textWrapping"/>
            </w:r>
            <w:r>
              <w:rPr>
                <w:rFonts w:hint="default" w:asciiTheme="minorAscii" w:hAnsiTheme="minorAscii" w:eastAsiaTheme="minorEastAsia" w:cstheme="minorEastAsia"/>
                <w:i w:val="0"/>
                <w:iCs w:val="0"/>
                <w:caps w:val="0"/>
                <w:color w:val="auto"/>
                <w:spacing w:val="0"/>
                <w:sz w:val="22"/>
                <w:szCs w:val="22"/>
                <w:shd w:val="clear" w:fill="FFFFFF"/>
              </w:rPr>
              <w:t>#SMCTakeAction4MH</w:t>
            </w:r>
          </w:p>
          <w:p>
            <w:pPr>
              <w:spacing w:after="0" w:line="240" w:lineRule="auto"/>
              <w:rPr>
                <w:rFonts w:hint="default" w:asciiTheme="minorAscii" w:hAnsiTheme="minorAscii" w:eastAsiaTheme="minorEastAsia" w:cstheme="minorEastAsia"/>
                <w:b/>
                <w:color w:val="auto"/>
                <w:sz w:val="22"/>
                <w:szCs w:val="22"/>
              </w:rPr>
            </w:pPr>
            <w:r>
              <w:rPr>
                <w:rFonts w:hint="default" w:asciiTheme="minorAscii" w:hAnsiTheme="minorAscii" w:eastAsiaTheme="minorEastAsia" w:cstheme="minorEastAsia"/>
                <w:b/>
                <w:color w:val="auto"/>
                <w:sz w:val="22"/>
                <w:szCs w:val="22"/>
              </w:rPr>
              <w:drawing>
                <wp:anchor distT="0" distB="0" distL="114300" distR="114300" simplePos="0" relativeHeight="251663360" behindDoc="0" locked="0" layoutInCell="1" allowOverlap="1">
                  <wp:simplePos x="0" y="0"/>
                  <wp:positionH relativeFrom="column">
                    <wp:posOffset>513715</wp:posOffset>
                  </wp:positionH>
                  <wp:positionV relativeFrom="paragraph">
                    <wp:posOffset>1863090</wp:posOffset>
                  </wp:positionV>
                  <wp:extent cx="1155700" cy="650240"/>
                  <wp:effectExtent l="0" t="0" r="12700" b="10160"/>
                  <wp:wrapSquare wrapText="bothSides"/>
                  <wp:docPr id="14" name="Picture 14" descr="SPM 2022 Virtual Background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PM 2022 Virtual Backgrounds (4)"/>
                          <pic:cNvPicPr>
                            <a:picLocks noChangeAspect="1"/>
                          </pic:cNvPicPr>
                        </pic:nvPicPr>
                        <pic:blipFill>
                          <a:blip r:embed="rId11"/>
                          <a:stretch>
                            <a:fillRect/>
                          </a:stretch>
                        </pic:blipFill>
                        <pic:spPr>
                          <a:xfrm>
                            <a:off x="0" y="0"/>
                            <a:ext cx="1155700" cy="650240"/>
                          </a:xfrm>
                          <a:prstGeom prst="rect">
                            <a:avLst/>
                          </a:prstGeom>
                        </pic:spPr>
                      </pic:pic>
                    </a:graphicData>
                  </a:graphic>
                </wp:anchor>
              </w:drawing>
            </w:r>
            <w:r>
              <w:rPr>
                <w:rFonts w:hint="default" w:asciiTheme="minorAscii" w:hAnsiTheme="minorAscii" w:eastAsiaTheme="minorEastAsia" w:cstheme="minorEastAsia"/>
                <w:b/>
                <w:color w:val="auto"/>
                <w:sz w:val="22"/>
                <w:szCs w:val="22"/>
              </w:rPr>
              <w:drawing>
                <wp:anchor distT="0" distB="0" distL="114300" distR="114300" simplePos="0" relativeHeight="251661312" behindDoc="0" locked="0" layoutInCell="1" allowOverlap="1">
                  <wp:simplePos x="0" y="0"/>
                  <wp:positionH relativeFrom="column">
                    <wp:posOffset>513715</wp:posOffset>
                  </wp:positionH>
                  <wp:positionV relativeFrom="paragraph">
                    <wp:posOffset>1018540</wp:posOffset>
                  </wp:positionV>
                  <wp:extent cx="1183005" cy="665480"/>
                  <wp:effectExtent l="0" t="0" r="10795" b="20320"/>
                  <wp:wrapSquare wrapText="bothSides"/>
                  <wp:docPr id="15" name="Picture 15" descr="SPM 2022 Virtual Background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PM 2022 Virtual Backgrounds (5)"/>
                          <pic:cNvPicPr>
                            <a:picLocks noChangeAspect="1"/>
                          </pic:cNvPicPr>
                        </pic:nvPicPr>
                        <pic:blipFill>
                          <a:blip r:embed="rId12"/>
                          <a:stretch>
                            <a:fillRect/>
                          </a:stretch>
                        </pic:blipFill>
                        <pic:spPr>
                          <a:xfrm>
                            <a:off x="0" y="0"/>
                            <a:ext cx="1183005" cy="665480"/>
                          </a:xfrm>
                          <a:prstGeom prst="rect">
                            <a:avLst/>
                          </a:prstGeom>
                        </pic:spPr>
                      </pic:pic>
                    </a:graphicData>
                  </a:graphic>
                </wp:anchor>
              </w:drawing>
            </w:r>
            <w:r>
              <w:rPr>
                <w:rFonts w:hint="default" w:asciiTheme="minorAscii" w:hAnsiTheme="minorAscii" w:eastAsiaTheme="minorEastAsia" w:cstheme="minorEastAsia"/>
                <w:b/>
                <w:color w:val="auto"/>
                <w:sz w:val="22"/>
                <w:szCs w:val="22"/>
              </w:rPr>
              <w:drawing>
                <wp:anchor distT="0" distB="0" distL="114300" distR="114300" simplePos="0" relativeHeight="251662336" behindDoc="0" locked="0" layoutInCell="1" allowOverlap="1">
                  <wp:simplePos x="0" y="0"/>
                  <wp:positionH relativeFrom="column">
                    <wp:posOffset>551180</wp:posOffset>
                  </wp:positionH>
                  <wp:positionV relativeFrom="paragraph">
                    <wp:posOffset>187325</wp:posOffset>
                  </wp:positionV>
                  <wp:extent cx="1176020" cy="661670"/>
                  <wp:effectExtent l="0" t="0" r="17780" b="24130"/>
                  <wp:wrapSquare wrapText="bothSides"/>
                  <wp:docPr id="13" name="Picture 13" descr="SPM 2022 Virtual Background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PM 2022 Virtual Backgrounds (3)"/>
                          <pic:cNvPicPr>
                            <a:picLocks noChangeAspect="1"/>
                          </pic:cNvPicPr>
                        </pic:nvPicPr>
                        <pic:blipFill>
                          <a:blip r:embed="rId13"/>
                          <a:stretch>
                            <a:fillRect/>
                          </a:stretch>
                        </pic:blipFill>
                        <pic:spPr>
                          <a:xfrm>
                            <a:off x="0" y="0"/>
                            <a:ext cx="1176020" cy="661670"/>
                          </a:xfrm>
                          <a:prstGeom prst="rect">
                            <a:avLst/>
                          </a:prstGeom>
                        </pic:spPr>
                      </pic:pic>
                    </a:graphicData>
                  </a:graphic>
                </wp:anchor>
              </w:drawing>
            </w:r>
          </w:p>
        </w:tc>
        <w:tc>
          <w:tcPr>
            <w:tcW w:w="3368" w:type="dxa"/>
          </w:tcPr>
          <w:p>
            <w:pPr>
              <w:spacing w:after="0" w:line="240" w:lineRule="auto"/>
              <w:rPr>
                <w:sz w:val="20"/>
                <w:szCs w:val="20"/>
              </w:rPr>
            </w:pPr>
            <w:r>
              <w:rPr>
                <w:sz w:val="20"/>
                <w:szCs w:val="20"/>
              </w:rPr>
              <w:t xml:space="preserve">Today marks the official kick-off of the Suicide Prevention Week “Take Action for Suicide Prevention” Activity Challenge! Participate in the challenge to raise awareness and expand your suicide prevention knowledge! Don’t forget to share your finished challenges for a chance to win a prize. </w:t>
            </w:r>
          </w:p>
          <w:p>
            <w:pPr>
              <w:spacing w:after="0" w:line="240" w:lineRule="auto"/>
              <w:rPr>
                <w:sz w:val="20"/>
                <w:szCs w:val="20"/>
              </w:rPr>
            </w:pPr>
          </w:p>
          <w:p>
            <w:pPr>
              <w:spacing w:after="0" w:line="240" w:lineRule="auto"/>
              <w:rPr>
                <w:sz w:val="20"/>
                <w:szCs w:val="20"/>
              </w:rPr>
            </w:pPr>
            <w:r>
              <w:rPr>
                <w:sz w:val="20"/>
                <w:szCs w:val="20"/>
              </w:rPr>
              <w:t xml:space="preserve">Learn more at suicideispreventable.org/prevention-kit.php. </w:t>
            </w:r>
          </w:p>
          <w:p>
            <w:pPr>
              <w:spacing w:after="0" w:line="240" w:lineRule="auto"/>
              <w:rPr>
                <w:sz w:val="20"/>
                <w:szCs w:val="20"/>
              </w:rPr>
            </w:pPr>
          </w:p>
          <w:p>
            <w:pPr>
              <w:pStyle w:val="12"/>
              <w:keepNext w:val="0"/>
              <w:keepLines w:val="0"/>
              <w:widowControl/>
              <w:suppressLineNumbers w:val="0"/>
              <w:shd w:val="clear" w:fill="FFFFFF"/>
              <w:spacing w:before="210" w:beforeAutospacing="0" w:after="210" w:afterAutospacing="0" w:line="240" w:lineRule="auto"/>
              <w:ind w:left="0" w:right="0" w:firstLine="0"/>
              <w:rPr>
                <w:rFonts w:hint="default" w:asciiTheme="minorAscii" w:hAnsiTheme="minorAscii" w:eastAsiaTheme="minorEastAsia" w:cstheme="minorEastAsia"/>
                <w:i w:val="0"/>
                <w:iCs w:val="0"/>
                <w:caps w:val="0"/>
                <w:color w:val="auto"/>
                <w:spacing w:val="0"/>
                <w:sz w:val="22"/>
                <w:szCs w:val="22"/>
                <w:shd w:val="clear" w:fill="FFFFFF"/>
              </w:rPr>
            </w:pPr>
            <w:r>
              <w:rPr>
                <w:rFonts w:hint="default" w:asciiTheme="minorAscii" w:hAnsiTheme="minorAscii" w:eastAsiaTheme="minorEastAsia" w:cstheme="minorEastAsia"/>
                <w:i w:val="0"/>
                <w:iCs w:val="0"/>
                <w:caps w:val="0"/>
                <w:color w:val="auto"/>
                <w:spacing w:val="0"/>
                <w:sz w:val="22"/>
                <w:szCs w:val="22"/>
                <w:shd w:val="clear" w:fill="FFFFFF"/>
              </w:rPr>
              <w:t>#SuicidePreventionMonth</w:t>
            </w:r>
            <w:r>
              <w:rPr>
                <w:rFonts w:hint="default" w:asciiTheme="minorAscii" w:hAnsiTheme="minorAscii" w:eastAsiaTheme="minorEastAsia" w:cstheme="minorEastAsia"/>
                <w:i w:val="0"/>
                <w:iCs w:val="0"/>
                <w:caps w:val="0"/>
                <w:color w:val="auto"/>
                <w:spacing w:val="0"/>
                <w:sz w:val="22"/>
                <w:szCs w:val="22"/>
                <w:shd w:val="clear" w:fill="FFFFFF"/>
              </w:rPr>
              <w:br w:type="textWrapping"/>
            </w:r>
            <w:r>
              <w:rPr>
                <w:rFonts w:hint="default" w:asciiTheme="minorAscii" w:hAnsiTheme="minorAscii" w:eastAsiaTheme="minorEastAsia" w:cstheme="minorEastAsia"/>
                <w:i w:val="0"/>
                <w:iCs w:val="0"/>
                <w:caps w:val="0"/>
                <w:color w:val="auto"/>
                <w:spacing w:val="0"/>
                <w:sz w:val="22"/>
                <w:szCs w:val="22"/>
                <w:shd w:val="clear" w:fill="FFFFFF"/>
              </w:rPr>
              <w:t>#SuicidepreventionWeek</w:t>
            </w:r>
            <w:r>
              <w:rPr>
                <w:rFonts w:hint="default" w:asciiTheme="minorAscii" w:hAnsiTheme="minorAscii" w:eastAsiaTheme="minorEastAsia" w:cstheme="minorEastAsia"/>
                <w:i w:val="0"/>
                <w:iCs w:val="0"/>
                <w:caps w:val="0"/>
                <w:color w:val="auto"/>
                <w:spacing w:val="0"/>
                <w:sz w:val="22"/>
                <w:szCs w:val="22"/>
                <w:shd w:val="clear" w:fill="FFFFFF"/>
              </w:rPr>
              <w:br w:type="textWrapping"/>
            </w:r>
            <w:r>
              <w:rPr>
                <w:rFonts w:hint="default" w:asciiTheme="minorAscii" w:hAnsiTheme="minorAscii" w:eastAsiaTheme="minorEastAsia" w:cstheme="minorEastAsia"/>
                <w:i w:val="0"/>
                <w:iCs w:val="0"/>
                <w:caps w:val="0"/>
                <w:color w:val="auto"/>
                <w:spacing w:val="0"/>
                <w:sz w:val="22"/>
                <w:szCs w:val="22"/>
                <w:shd w:val="clear" w:fill="FFFFFF"/>
              </w:rPr>
              <w:t>#SuicidePrevention</w:t>
            </w:r>
            <w:r>
              <w:rPr>
                <w:rFonts w:hint="default" w:asciiTheme="minorAscii" w:hAnsiTheme="minorAscii" w:eastAsiaTheme="minorEastAsia" w:cstheme="minorEastAsia"/>
                <w:i w:val="0"/>
                <w:iCs w:val="0"/>
                <w:caps w:val="0"/>
                <w:color w:val="auto"/>
                <w:spacing w:val="0"/>
                <w:sz w:val="22"/>
                <w:szCs w:val="22"/>
                <w:shd w:val="clear" w:fill="FFFFFF"/>
              </w:rPr>
              <w:br w:type="textWrapping"/>
            </w:r>
            <w:r>
              <w:rPr>
                <w:rFonts w:hint="default" w:asciiTheme="minorAscii" w:hAnsiTheme="minorAscii" w:eastAsiaTheme="minorEastAsia" w:cstheme="minorEastAsia"/>
                <w:i w:val="0"/>
                <w:iCs w:val="0"/>
                <w:caps w:val="0"/>
                <w:color w:val="auto"/>
                <w:spacing w:val="0"/>
                <w:sz w:val="22"/>
                <w:szCs w:val="22"/>
                <w:shd w:val="clear" w:fill="FFFFFF"/>
              </w:rPr>
              <w:t>#SMCTakeAction4MH</w:t>
            </w:r>
          </w:p>
          <w:p>
            <w:pPr>
              <w:spacing w:after="0" w:line="240" w:lineRule="auto"/>
              <w:rPr>
                <w:rFonts w:hint="default" w:asciiTheme="minorAscii" w:hAnsiTheme="minorAscii" w:eastAsiaTheme="minorEastAsia" w:cstheme="minorEastAsia"/>
                <w:color w:val="auto"/>
                <w:sz w:val="22"/>
                <w:szCs w:val="22"/>
              </w:rPr>
            </w:pPr>
          </w:p>
          <w:p>
            <w:pPr>
              <w:spacing w:after="0" w:line="240" w:lineRule="auto"/>
              <w:rPr>
                <w:rFonts w:hint="default" w:asciiTheme="minorAscii" w:hAnsiTheme="minorAscii" w:eastAsiaTheme="minorEastAsia" w:cstheme="minorEastAsia"/>
                <w:b/>
                <w:color w:val="auto"/>
                <w:sz w:val="22"/>
                <w:szCs w:val="22"/>
              </w:rPr>
            </w:pPr>
          </w:p>
          <w:p>
            <w:pPr>
              <w:spacing w:after="0" w:line="240" w:lineRule="auto"/>
              <w:rPr>
                <w:rFonts w:hint="default" w:asciiTheme="minorAscii" w:hAnsiTheme="minorAscii" w:eastAsiaTheme="minorEastAsia" w:cstheme="minorEastAsia"/>
                <w:b/>
                <w:color w:val="auto"/>
                <w:sz w:val="22"/>
                <w:szCs w:val="22"/>
              </w:rPr>
            </w:pPr>
          </w:p>
          <w:p>
            <w:pPr>
              <w:spacing w:after="0" w:line="240" w:lineRule="auto"/>
              <w:jc w:val="center"/>
              <w:rPr>
                <w:rFonts w:hint="default" w:asciiTheme="minorAscii" w:hAnsiTheme="minorAscii" w:eastAsiaTheme="minorEastAsia" w:cstheme="minorEastAsia"/>
                <w:b/>
                <w:color w:val="auto"/>
                <w:sz w:val="22"/>
                <w:szCs w:val="22"/>
              </w:rPr>
            </w:pPr>
            <w:r>
              <w:rPr>
                <w:rFonts w:hint="default" w:asciiTheme="minorAscii" w:hAnsiTheme="minorAscii" w:eastAsiaTheme="minorEastAsia" w:cstheme="minorEastAsia"/>
                <w:b/>
                <w:color w:val="auto"/>
                <w:sz w:val="22"/>
                <w:szCs w:val="22"/>
              </w:rPr>
              <w:drawing>
                <wp:inline distT="0" distB="0" distL="114300" distR="114300">
                  <wp:extent cx="1403350" cy="1403350"/>
                  <wp:effectExtent l="0" t="0" r="19050" b="19050"/>
                  <wp:docPr id="1"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cture1"/>
                          <pic:cNvPicPr>
                            <a:picLocks noChangeAspect="1"/>
                          </pic:cNvPicPr>
                        </pic:nvPicPr>
                        <pic:blipFill>
                          <a:blip r:embed="rId14"/>
                          <a:stretch>
                            <a:fillRect/>
                          </a:stretch>
                        </pic:blipFill>
                        <pic:spPr>
                          <a:xfrm>
                            <a:off x="0" y="0"/>
                            <a:ext cx="1403350" cy="1403350"/>
                          </a:xfrm>
                          <a:prstGeom prst="rect">
                            <a:avLst/>
                          </a:prstGeom>
                        </pic:spPr>
                      </pic:pic>
                    </a:graphicData>
                  </a:graphic>
                </wp:inline>
              </w:drawing>
            </w:r>
          </w:p>
          <w:p>
            <w:pPr>
              <w:spacing w:after="0" w:line="240" w:lineRule="auto"/>
              <w:rPr>
                <w:rFonts w:hint="default" w:asciiTheme="minorAscii" w:hAnsiTheme="minorAscii" w:eastAsiaTheme="minorEastAsia" w:cstheme="minorEastAsia"/>
                <w:b/>
                <w:color w:val="auto"/>
                <w:sz w:val="22"/>
                <w:szCs w:val="22"/>
              </w:rPr>
            </w:pPr>
          </w:p>
          <w:p>
            <w:pPr>
              <w:spacing w:after="0" w:line="240" w:lineRule="auto"/>
              <w:rPr>
                <w:rFonts w:hint="default" w:asciiTheme="minorAscii" w:hAnsiTheme="minorAscii" w:eastAsiaTheme="minorEastAsia" w:cstheme="minorEastAsia"/>
                <w:b/>
                <w:color w:val="auto"/>
                <w:sz w:val="22"/>
                <w:szCs w:val="22"/>
              </w:rPr>
            </w:pPr>
          </w:p>
          <w:p>
            <w:pPr>
              <w:spacing w:after="0" w:line="240" w:lineRule="auto"/>
              <w:rPr>
                <w:rFonts w:hint="default" w:asciiTheme="minorAscii" w:hAnsiTheme="minorAscii" w:eastAsiaTheme="minorEastAsia" w:cstheme="minorEastAsia"/>
                <w:b/>
                <w:color w:val="auto"/>
                <w:sz w:val="22"/>
                <w:szCs w:val="22"/>
              </w:rPr>
            </w:pPr>
          </w:p>
          <w:p>
            <w:pPr>
              <w:spacing w:after="0" w:line="240" w:lineRule="auto"/>
              <w:rPr>
                <w:rFonts w:hint="default" w:asciiTheme="minorAscii" w:hAnsiTheme="minorAscii" w:eastAsiaTheme="minorEastAsia" w:cstheme="minorEastAsia"/>
                <w:b/>
                <w:color w:val="auto"/>
                <w:sz w:val="22"/>
                <w:szCs w:val="22"/>
              </w:rPr>
            </w:pPr>
          </w:p>
          <w:p>
            <w:pPr>
              <w:spacing w:after="0" w:line="240" w:lineRule="auto"/>
              <w:rPr>
                <w:rFonts w:hint="default" w:asciiTheme="minorAscii" w:hAnsiTheme="minorAscii" w:eastAsiaTheme="minorEastAsia" w:cstheme="minorEastAsia"/>
                <w:b/>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02" w:hRule="atLeast"/>
        </w:trPr>
        <w:tc>
          <w:tcPr>
            <w:tcW w:w="3725" w:type="dxa"/>
            <w:shd w:val="clear" w:color="auto" w:fill="9CC2E5" w:themeFill="accent5" w:themeFillTint="99"/>
          </w:tcPr>
          <w:p>
            <w:pPr>
              <w:spacing w:after="0" w:line="240" w:lineRule="auto"/>
              <w:rPr>
                <w:rFonts w:hint="default" w:asciiTheme="minorAscii" w:hAnsiTheme="minorAscii" w:eastAsiaTheme="minorEastAsia" w:cstheme="minorEastAsia"/>
                <w:b/>
                <w:color w:val="auto"/>
                <w:sz w:val="22"/>
                <w:szCs w:val="22"/>
              </w:rPr>
            </w:pPr>
            <w:r>
              <w:rPr>
                <w:rFonts w:hint="default" w:asciiTheme="minorAscii" w:hAnsiTheme="minorAscii" w:eastAsiaTheme="minorEastAsia" w:cstheme="minorEastAsia"/>
                <w:b/>
                <w:color w:val="auto"/>
                <w:sz w:val="22"/>
                <w:szCs w:val="22"/>
              </w:rPr>
              <w:t>September 5</w:t>
            </w:r>
          </w:p>
        </w:tc>
        <w:tc>
          <w:tcPr>
            <w:tcW w:w="3923" w:type="dxa"/>
            <w:shd w:val="clear" w:color="auto" w:fill="9CC2E5" w:themeFill="accent5" w:themeFillTint="99"/>
          </w:tcPr>
          <w:p>
            <w:pPr>
              <w:spacing w:after="0" w:line="240" w:lineRule="auto"/>
              <w:rPr>
                <w:rFonts w:hint="default" w:asciiTheme="minorAscii" w:hAnsiTheme="minorAscii" w:eastAsiaTheme="minorEastAsia" w:cstheme="minorEastAsia"/>
                <w:b/>
                <w:color w:val="auto"/>
                <w:sz w:val="22"/>
                <w:szCs w:val="22"/>
              </w:rPr>
            </w:pPr>
            <w:r>
              <w:rPr>
                <w:rFonts w:hint="default" w:asciiTheme="minorAscii" w:hAnsiTheme="minorAscii" w:eastAsiaTheme="minorEastAsia" w:cstheme="minorEastAsia"/>
                <w:b/>
                <w:color w:val="auto"/>
                <w:sz w:val="22"/>
                <w:szCs w:val="22"/>
              </w:rPr>
              <w:t>September 6</w:t>
            </w:r>
          </w:p>
        </w:tc>
        <w:tc>
          <w:tcPr>
            <w:tcW w:w="3368" w:type="dxa"/>
            <w:shd w:val="clear" w:color="auto" w:fill="9CC2E5" w:themeFill="accent5" w:themeFillTint="99"/>
          </w:tcPr>
          <w:p>
            <w:pPr>
              <w:spacing w:after="0" w:line="240" w:lineRule="auto"/>
              <w:rPr>
                <w:rFonts w:hint="default" w:asciiTheme="minorAscii" w:hAnsiTheme="minorAscii" w:eastAsiaTheme="minorEastAsia" w:cstheme="minorEastAsia"/>
                <w:color w:val="auto"/>
                <w:sz w:val="22"/>
                <w:szCs w:val="22"/>
              </w:rPr>
            </w:pPr>
            <w:r>
              <w:rPr>
                <w:rFonts w:hint="default" w:asciiTheme="minorAscii" w:hAnsiTheme="minorAscii" w:eastAsiaTheme="minorEastAsia" w:cstheme="minorEastAsia"/>
                <w:b/>
                <w:bCs/>
                <w:color w:val="auto"/>
                <w:sz w:val="22"/>
                <w:szCs w:val="22"/>
              </w:rPr>
              <w:t>September 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67" w:hRule="atLeast"/>
        </w:trPr>
        <w:tc>
          <w:tcPr>
            <w:tcW w:w="3725" w:type="dxa"/>
          </w:tcPr>
          <w:p>
            <w:pPr>
              <w:spacing w:after="0" w:line="240" w:lineRule="auto"/>
              <w:rPr>
                <w:rFonts w:hint="default" w:asciiTheme="minorAscii" w:hAnsiTheme="minorAscii" w:eastAsiaTheme="minorEastAsia" w:cstheme="minorEastAsia"/>
                <w:color w:val="auto"/>
                <w:sz w:val="22"/>
                <w:szCs w:val="22"/>
              </w:rPr>
            </w:pPr>
            <w:r>
              <w:rPr>
                <w:rFonts w:hint="default" w:asciiTheme="minorAscii" w:hAnsiTheme="minorAscii" w:eastAsiaTheme="minorEastAsia" w:cstheme="minorEastAsia"/>
                <w:color w:val="auto"/>
                <w:sz w:val="22"/>
                <w:szCs w:val="22"/>
              </w:rPr>
              <w:t>National Suicide Prevention Week is Sept 4</w:t>
            </w:r>
            <w:r>
              <w:rPr>
                <w:rFonts w:hint="default" w:asciiTheme="minorAscii" w:hAnsiTheme="minorAscii" w:eastAsiaTheme="minorEastAsia" w:cstheme="minorEastAsia"/>
                <w:color w:val="auto"/>
                <w:sz w:val="22"/>
                <w:szCs w:val="22"/>
                <w:vertAlign w:val="superscript"/>
              </w:rPr>
              <w:t>th</w:t>
            </w:r>
            <w:r>
              <w:rPr>
                <w:rFonts w:hint="default" w:asciiTheme="minorAscii" w:hAnsiTheme="minorAscii" w:eastAsiaTheme="minorEastAsia" w:cstheme="minorEastAsia"/>
                <w:color w:val="auto"/>
                <w:sz w:val="22"/>
                <w:szCs w:val="22"/>
              </w:rPr>
              <w:t xml:space="preserve"> through 10</w:t>
            </w:r>
            <w:r>
              <w:rPr>
                <w:rFonts w:hint="default" w:asciiTheme="minorAscii" w:hAnsiTheme="minorAscii" w:eastAsiaTheme="minorEastAsia" w:cstheme="minorEastAsia"/>
                <w:color w:val="auto"/>
                <w:sz w:val="22"/>
                <w:szCs w:val="22"/>
                <w:vertAlign w:val="superscript"/>
              </w:rPr>
              <w:t>th</w:t>
            </w:r>
            <w:r>
              <w:rPr>
                <w:rFonts w:hint="default" w:asciiTheme="minorAscii" w:hAnsiTheme="minorAscii" w:eastAsiaTheme="minorEastAsia" w:cstheme="minorEastAsia"/>
                <w:color w:val="auto"/>
                <w:sz w:val="22"/>
                <w:szCs w:val="22"/>
              </w:rPr>
              <w:t xml:space="preserve">. This week we are including a special focus on Take Action for Suicide Prevention: Thriving At All Ages. </w:t>
            </w:r>
          </w:p>
          <w:p>
            <w:pPr>
              <w:spacing w:after="0" w:line="240" w:lineRule="auto"/>
              <w:rPr>
                <w:rFonts w:hint="default" w:asciiTheme="minorAscii" w:hAnsiTheme="minorAscii" w:eastAsiaTheme="minorEastAsia" w:cstheme="minorEastAsia"/>
                <w:color w:val="auto"/>
                <w:sz w:val="22"/>
                <w:szCs w:val="22"/>
              </w:rPr>
            </w:pPr>
          </w:p>
          <w:p>
            <w:pPr>
              <w:spacing w:after="0" w:line="240" w:lineRule="auto"/>
              <w:rPr>
                <w:rFonts w:hint="default" w:asciiTheme="minorAscii" w:hAnsiTheme="minorAscii" w:eastAsiaTheme="minorEastAsia" w:cstheme="minorEastAsia"/>
                <w:color w:val="auto"/>
                <w:sz w:val="22"/>
                <w:szCs w:val="22"/>
              </w:rPr>
            </w:pPr>
            <w:r>
              <w:rPr>
                <w:rFonts w:hint="default" w:asciiTheme="minorAscii" w:hAnsiTheme="minorAscii" w:eastAsiaTheme="minorEastAsia" w:cstheme="minorEastAsia"/>
                <w:color w:val="auto"/>
                <w:sz w:val="22"/>
                <w:szCs w:val="22"/>
              </w:rPr>
              <w:t>To support </w:t>
            </w:r>
            <w:r>
              <w:rPr>
                <w:rFonts w:hint="default" w:asciiTheme="minorAscii" w:hAnsiTheme="minorAscii" w:eastAsiaTheme="minorEastAsia" w:cstheme="minorEastAsia"/>
                <w:b/>
                <w:bCs/>
                <w:i/>
                <w:iCs/>
                <w:color w:val="auto"/>
                <w:sz w:val="22"/>
                <w:szCs w:val="22"/>
                <w:u w:val="single"/>
              </w:rPr>
              <w:t>Thriving At All Ages</w:t>
            </w:r>
            <w:r>
              <w:rPr>
                <w:rFonts w:hint="default" w:asciiTheme="minorAscii" w:hAnsiTheme="minorAscii" w:eastAsiaTheme="minorEastAsia" w:cstheme="minorEastAsia"/>
                <w:color w:val="auto"/>
                <w:sz w:val="22"/>
                <w:szCs w:val="22"/>
              </w:rPr>
              <w:t>, Californians are encouraged to take action for suicide prevention by recognizing the importance of strengthening resiliency, protective factors, and physical and emotional wellness throughout the lifespan and at difference life stages.</w:t>
            </w:r>
          </w:p>
          <w:p>
            <w:pPr>
              <w:pStyle w:val="12"/>
              <w:keepNext w:val="0"/>
              <w:keepLines w:val="0"/>
              <w:widowControl/>
              <w:suppressLineNumbers w:val="0"/>
              <w:shd w:val="clear" w:fill="FFFFFF"/>
              <w:spacing w:before="210" w:beforeAutospacing="0" w:after="210" w:afterAutospacing="0" w:line="240" w:lineRule="auto"/>
              <w:ind w:left="0" w:right="0" w:firstLine="0"/>
              <w:rPr>
                <w:rFonts w:hint="default" w:asciiTheme="minorAscii" w:hAnsiTheme="minorAscii" w:eastAsiaTheme="minorEastAsia" w:cstheme="minorEastAsia"/>
                <w:b/>
                <w:bCs/>
                <w:color w:val="auto"/>
                <w:sz w:val="22"/>
                <w:szCs w:val="22"/>
              </w:rPr>
            </w:pPr>
            <w:r>
              <w:rPr>
                <w:rFonts w:hint="default" w:asciiTheme="minorAscii" w:hAnsiTheme="minorAscii" w:eastAsiaTheme="minorEastAsia" w:cstheme="minorEastAsia"/>
                <w:i w:val="0"/>
                <w:iCs w:val="0"/>
                <w:caps w:val="0"/>
                <w:color w:val="auto"/>
                <w:spacing w:val="0"/>
                <w:sz w:val="22"/>
                <w:szCs w:val="22"/>
                <w:shd w:val="clear" w:fill="FFFFFF"/>
              </w:rPr>
              <w:t xml:space="preserve">For full list of events and other ways to support suicide prevention throughout the month, visit SMCHealth.org/Suicide-Prevention-Month. </w:t>
            </w:r>
          </w:p>
          <w:p>
            <w:pPr>
              <w:spacing w:after="0" w:line="240" w:lineRule="auto"/>
              <w:rPr>
                <w:rFonts w:hint="default" w:asciiTheme="minorAscii" w:hAnsiTheme="minorAscii" w:eastAsiaTheme="minorEastAsia" w:cstheme="minorEastAsia"/>
                <w:color w:val="auto"/>
                <w:sz w:val="22"/>
                <w:szCs w:val="22"/>
              </w:rPr>
            </w:pPr>
            <w:r>
              <w:rPr>
                <w:rFonts w:hint="default" w:asciiTheme="minorAscii" w:hAnsiTheme="minorAscii" w:eastAsiaTheme="minorEastAsia" w:cstheme="minorEastAsia"/>
                <w:color w:val="auto"/>
                <w:sz w:val="22"/>
                <w:szCs w:val="22"/>
              </w:rPr>
              <w:t>#SuicidePreventionMonth</w:t>
            </w:r>
            <w:r>
              <w:rPr>
                <w:rFonts w:hint="default" w:asciiTheme="minorAscii" w:hAnsiTheme="minorAscii" w:eastAsiaTheme="minorEastAsia" w:cstheme="minorEastAsia"/>
                <w:color w:val="auto"/>
                <w:sz w:val="22"/>
                <w:szCs w:val="22"/>
              </w:rPr>
              <w:br w:type="textWrapping"/>
            </w:r>
            <w:r>
              <w:rPr>
                <w:rFonts w:hint="default" w:asciiTheme="minorAscii" w:hAnsiTheme="minorAscii" w:eastAsiaTheme="minorEastAsia" w:cstheme="minorEastAsia"/>
                <w:i w:val="0"/>
                <w:iCs w:val="0"/>
                <w:caps w:val="0"/>
                <w:color w:val="auto"/>
                <w:spacing w:val="0"/>
                <w:sz w:val="22"/>
                <w:szCs w:val="22"/>
                <w:shd w:val="clear" w:fill="FFFFFF"/>
              </w:rPr>
              <w:t>#SuicidepreventionWeek</w:t>
            </w:r>
            <w:r>
              <w:rPr>
                <w:rFonts w:hint="default" w:asciiTheme="minorAscii" w:hAnsiTheme="minorAscii" w:eastAsiaTheme="minorEastAsia" w:cstheme="minorEastAsia"/>
                <w:i w:val="0"/>
                <w:iCs w:val="0"/>
                <w:caps w:val="0"/>
                <w:color w:val="auto"/>
                <w:spacing w:val="0"/>
                <w:sz w:val="22"/>
                <w:szCs w:val="22"/>
                <w:shd w:val="clear" w:fill="FFFFFF"/>
              </w:rPr>
              <w:br w:type="textWrapping"/>
            </w:r>
            <w:r>
              <w:rPr>
                <w:rFonts w:hint="default" w:asciiTheme="minorAscii" w:hAnsiTheme="minorAscii" w:eastAsiaTheme="minorEastAsia" w:cstheme="minorEastAsia"/>
                <w:i w:val="0"/>
                <w:iCs w:val="0"/>
                <w:caps w:val="0"/>
                <w:color w:val="auto"/>
                <w:spacing w:val="0"/>
                <w:sz w:val="22"/>
                <w:szCs w:val="22"/>
                <w:shd w:val="clear" w:fill="FFFFFF"/>
              </w:rPr>
              <w:t>#SuicidePrevention</w:t>
            </w:r>
            <w:r>
              <w:rPr>
                <w:rFonts w:hint="default" w:asciiTheme="minorAscii" w:hAnsiTheme="minorAscii" w:eastAsiaTheme="minorEastAsia" w:cstheme="minorEastAsia"/>
                <w:color w:val="auto"/>
                <w:sz w:val="22"/>
                <w:szCs w:val="22"/>
              </w:rPr>
              <w:t xml:space="preserve"> #SMCTakeAction4MH</w:t>
            </w:r>
          </w:p>
          <w:p>
            <w:pPr>
              <w:spacing w:after="0" w:line="240" w:lineRule="auto"/>
              <w:rPr>
                <w:rFonts w:hint="default" w:asciiTheme="minorAscii" w:hAnsiTheme="minorAscii" w:eastAsiaTheme="minorEastAsia" w:cstheme="minorEastAsia"/>
                <w:color w:val="auto"/>
                <w:sz w:val="22"/>
                <w:szCs w:val="22"/>
              </w:rPr>
            </w:pPr>
          </w:p>
          <w:p>
            <w:pPr>
              <w:spacing w:after="0" w:line="240" w:lineRule="auto"/>
              <w:rPr>
                <w:rFonts w:hint="default" w:asciiTheme="minorAscii" w:hAnsiTheme="minorAscii" w:eastAsiaTheme="minorEastAsia" w:cstheme="minorEastAsia"/>
                <w:color w:val="auto"/>
                <w:sz w:val="22"/>
                <w:szCs w:val="22"/>
              </w:rPr>
            </w:pPr>
            <w:r>
              <w:rPr>
                <w:rFonts w:hint="default" w:asciiTheme="minorAscii" w:hAnsiTheme="minorAscii" w:eastAsiaTheme="minorEastAsia" w:cstheme="minorEastAsia"/>
                <w:b/>
                <w:color w:val="auto"/>
                <w:sz w:val="22"/>
                <w:szCs w:val="22"/>
              </w:rPr>
              <w:drawing>
                <wp:anchor distT="0" distB="0" distL="114300" distR="114300" simplePos="0" relativeHeight="251667456" behindDoc="0" locked="0" layoutInCell="1" allowOverlap="1">
                  <wp:simplePos x="0" y="0"/>
                  <wp:positionH relativeFrom="column">
                    <wp:posOffset>506095</wp:posOffset>
                  </wp:positionH>
                  <wp:positionV relativeFrom="paragraph">
                    <wp:posOffset>26035</wp:posOffset>
                  </wp:positionV>
                  <wp:extent cx="1228090" cy="1228090"/>
                  <wp:effectExtent l="0" t="0" r="16510" b="16510"/>
                  <wp:wrapSquare wrapText="bothSides"/>
                  <wp:docPr id="16" name="Picture 16" descr="KTSSPW22-Instagram-Eng-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KTSSPW22-Instagram-Eng-300x300"/>
                          <pic:cNvPicPr>
                            <a:picLocks noChangeAspect="1"/>
                          </pic:cNvPicPr>
                        </pic:nvPicPr>
                        <pic:blipFill>
                          <a:blip r:embed="rId15"/>
                          <a:stretch>
                            <a:fillRect/>
                          </a:stretch>
                        </pic:blipFill>
                        <pic:spPr>
                          <a:xfrm>
                            <a:off x="0" y="0"/>
                            <a:ext cx="1228090" cy="1228090"/>
                          </a:xfrm>
                          <a:prstGeom prst="rect">
                            <a:avLst/>
                          </a:prstGeom>
                        </pic:spPr>
                      </pic:pic>
                    </a:graphicData>
                  </a:graphic>
                </wp:anchor>
              </w:drawing>
            </w:r>
          </w:p>
          <w:p>
            <w:pPr>
              <w:spacing w:after="0" w:line="240" w:lineRule="auto"/>
              <w:rPr>
                <w:rFonts w:hint="default" w:asciiTheme="minorAscii" w:hAnsiTheme="minorAscii" w:eastAsiaTheme="minorEastAsia" w:cstheme="minorEastAsia"/>
                <w:color w:val="auto"/>
                <w:sz w:val="22"/>
                <w:szCs w:val="22"/>
              </w:rPr>
            </w:pPr>
          </w:p>
          <w:p>
            <w:pPr>
              <w:spacing w:after="0" w:line="240" w:lineRule="auto"/>
              <w:rPr>
                <w:rFonts w:hint="default" w:asciiTheme="minorAscii" w:hAnsiTheme="minorAscii" w:eastAsiaTheme="minorEastAsia" w:cstheme="minorEastAsia"/>
                <w:b/>
                <w:color w:val="auto"/>
                <w:sz w:val="22"/>
                <w:szCs w:val="22"/>
              </w:rPr>
            </w:pPr>
          </w:p>
          <w:p>
            <w:pPr>
              <w:spacing w:after="0" w:line="240" w:lineRule="auto"/>
              <w:rPr>
                <w:rFonts w:hint="default" w:asciiTheme="minorAscii" w:hAnsiTheme="minorAscii" w:eastAsiaTheme="minorEastAsia" w:cstheme="minorEastAsia"/>
                <w:b/>
                <w:color w:val="auto"/>
                <w:sz w:val="22"/>
                <w:szCs w:val="22"/>
              </w:rPr>
            </w:pPr>
          </w:p>
          <w:p>
            <w:pPr>
              <w:spacing w:after="0" w:line="240" w:lineRule="auto"/>
              <w:rPr>
                <w:rFonts w:hint="default" w:asciiTheme="minorAscii" w:hAnsiTheme="minorAscii" w:eastAsiaTheme="minorEastAsia" w:cstheme="minorEastAsia"/>
                <w:b/>
                <w:color w:val="auto"/>
                <w:sz w:val="22"/>
                <w:szCs w:val="22"/>
              </w:rPr>
            </w:pPr>
          </w:p>
          <w:p>
            <w:pPr>
              <w:spacing w:after="0" w:line="240" w:lineRule="auto"/>
              <w:rPr>
                <w:rFonts w:hint="default" w:asciiTheme="minorAscii" w:hAnsiTheme="minorAscii" w:eastAsiaTheme="minorEastAsia" w:cstheme="minorEastAsia"/>
                <w:b/>
                <w:color w:val="auto"/>
                <w:sz w:val="22"/>
                <w:szCs w:val="22"/>
              </w:rPr>
            </w:pPr>
          </w:p>
          <w:p>
            <w:pPr>
              <w:spacing w:after="0" w:line="240" w:lineRule="auto"/>
              <w:rPr>
                <w:rFonts w:hint="default" w:asciiTheme="minorAscii" w:hAnsiTheme="minorAscii" w:eastAsiaTheme="minorEastAsia" w:cstheme="minorEastAsia"/>
                <w:b/>
                <w:color w:val="auto"/>
                <w:sz w:val="22"/>
                <w:szCs w:val="22"/>
              </w:rPr>
            </w:pPr>
          </w:p>
          <w:p>
            <w:pPr>
              <w:spacing w:after="0" w:line="240" w:lineRule="auto"/>
              <w:rPr>
                <w:rFonts w:hint="default" w:asciiTheme="minorAscii" w:hAnsiTheme="minorAscii" w:eastAsiaTheme="minorEastAsia" w:cstheme="minorEastAsia"/>
                <w:b/>
                <w:color w:val="auto"/>
                <w:sz w:val="22"/>
                <w:szCs w:val="22"/>
              </w:rPr>
            </w:pPr>
          </w:p>
          <w:p>
            <w:pPr>
              <w:spacing w:after="0" w:line="240" w:lineRule="auto"/>
              <w:rPr>
                <w:rFonts w:hint="default" w:asciiTheme="minorAscii" w:hAnsiTheme="minorAscii" w:eastAsiaTheme="minorEastAsia" w:cstheme="minorEastAsia"/>
                <w:b/>
                <w:color w:val="auto"/>
                <w:sz w:val="22"/>
                <w:szCs w:val="22"/>
              </w:rPr>
            </w:pPr>
          </w:p>
          <w:p>
            <w:pPr>
              <w:spacing w:after="0" w:line="240" w:lineRule="auto"/>
              <w:rPr>
                <w:rFonts w:hint="default" w:asciiTheme="minorAscii" w:hAnsiTheme="minorAscii" w:eastAsiaTheme="minorEastAsia" w:cstheme="minorEastAsia"/>
                <w:b/>
                <w:color w:val="auto"/>
                <w:sz w:val="22"/>
                <w:szCs w:val="22"/>
              </w:rPr>
            </w:pPr>
          </w:p>
          <w:p>
            <w:pPr>
              <w:spacing w:after="0" w:line="240" w:lineRule="auto"/>
              <w:rPr>
                <w:rFonts w:hint="default" w:asciiTheme="minorAscii" w:hAnsiTheme="minorAscii" w:eastAsiaTheme="minorEastAsia" w:cstheme="minorEastAsia"/>
                <w:b/>
                <w:color w:val="auto"/>
                <w:sz w:val="22"/>
                <w:szCs w:val="22"/>
              </w:rPr>
            </w:pPr>
          </w:p>
          <w:p>
            <w:pPr>
              <w:spacing w:after="0" w:line="240" w:lineRule="auto"/>
              <w:rPr>
                <w:rFonts w:hint="default" w:asciiTheme="minorAscii" w:hAnsiTheme="minorAscii" w:eastAsiaTheme="minorEastAsia" w:cstheme="minorEastAsia"/>
                <w:b/>
                <w:color w:val="auto"/>
                <w:sz w:val="22"/>
                <w:szCs w:val="22"/>
              </w:rPr>
            </w:pPr>
          </w:p>
          <w:p>
            <w:pPr>
              <w:spacing w:after="0" w:line="240" w:lineRule="auto"/>
              <w:rPr>
                <w:rFonts w:hint="default" w:asciiTheme="minorAscii" w:hAnsiTheme="minorAscii" w:eastAsiaTheme="minorEastAsia" w:cstheme="minorEastAsia"/>
                <w:b/>
                <w:color w:val="auto"/>
                <w:sz w:val="22"/>
                <w:szCs w:val="22"/>
              </w:rPr>
            </w:pPr>
          </w:p>
          <w:p>
            <w:pPr>
              <w:spacing w:after="0" w:line="240" w:lineRule="auto"/>
              <w:rPr>
                <w:rFonts w:hint="default" w:asciiTheme="minorAscii" w:hAnsiTheme="minorAscii" w:eastAsiaTheme="minorEastAsia" w:cstheme="minorEastAsia"/>
                <w:b/>
                <w:color w:val="auto"/>
                <w:sz w:val="22"/>
                <w:szCs w:val="22"/>
              </w:rPr>
            </w:pPr>
          </w:p>
          <w:p>
            <w:pPr>
              <w:spacing w:after="0" w:line="240" w:lineRule="auto"/>
              <w:rPr>
                <w:rFonts w:hint="default" w:asciiTheme="minorAscii" w:hAnsiTheme="minorAscii" w:eastAsiaTheme="minorEastAsia" w:cstheme="minorEastAsia"/>
                <w:b/>
                <w:color w:val="auto"/>
                <w:sz w:val="22"/>
                <w:szCs w:val="22"/>
              </w:rPr>
            </w:pPr>
          </w:p>
          <w:p>
            <w:pPr>
              <w:spacing w:after="0" w:line="240" w:lineRule="auto"/>
              <w:rPr>
                <w:rFonts w:hint="default" w:asciiTheme="minorAscii" w:hAnsiTheme="minorAscii" w:eastAsiaTheme="minorEastAsia" w:cstheme="minorEastAsia"/>
                <w:b/>
                <w:color w:val="auto"/>
                <w:sz w:val="22"/>
                <w:szCs w:val="22"/>
              </w:rPr>
            </w:pPr>
          </w:p>
          <w:p>
            <w:pPr>
              <w:spacing w:after="0" w:line="240" w:lineRule="auto"/>
              <w:rPr>
                <w:rFonts w:hint="default" w:asciiTheme="minorAscii" w:hAnsiTheme="minorAscii" w:eastAsiaTheme="minorEastAsia" w:cstheme="minorEastAsia"/>
                <w:b/>
                <w:color w:val="auto"/>
                <w:sz w:val="22"/>
                <w:szCs w:val="22"/>
              </w:rPr>
            </w:pPr>
          </w:p>
          <w:p>
            <w:pPr>
              <w:spacing w:after="0" w:line="240" w:lineRule="auto"/>
              <w:rPr>
                <w:rFonts w:hint="default" w:asciiTheme="minorAscii" w:hAnsiTheme="minorAscii" w:eastAsiaTheme="minorEastAsia" w:cstheme="minorEastAsia"/>
                <w:b/>
                <w:color w:val="auto"/>
                <w:sz w:val="22"/>
                <w:szCs w:val="22"/>
              </w:rPr>
            </w:pPr>
          </w:p>
          <w:p>
            <w:pPr>
              <w:spacing w:after="0" w:line="240" w:lineRule="auto"/>
              <w:rPr>
                <w:rFonts w:hint="default" w:asciiTheme="minorAscii" w:hAnsiTheme="minorAscii" w:eastAsiaTheme="minorEastAsia" w:cstheme="minorEastAsia"/>
                <w:b/>
                <w:color w:val="auto"/>
                <w:sz w:val="22"/>
                <w:szCs w:val="22"/>
              </w:rPr>
            </w:pPr>
          </w:p>
        </w:tc>
        <w:tc>
          <w:tcPr>
            <w:tcW w:w="3923" w:type="dxa"/>
          </w:tcPr>
          <w:p>
            <w:pPr>
              <w:spacing w:after="0" w:line="240" w:lineRule="auto"/>
              <w:rPr>
                <w:sz w:val="22"/>
                <w:szCs w:val="22"/>
              </w:rPr>
            </w:pPr>
            <w:r>
              <w:rPr>
                <w:sz w:val="22"/>
                <w:szCs w:val="22"/>
              </w:rPr>
              <w:t xml:space="preserve">Wondering how to get involved in Suicide Prevention Week and World Suicide Prevention Day? Join in the “Take Action for Suicide Prevention” Activity Challenge! The challenge will take you through a series of five activities where you’ll raise awareness and expand your suicide prevention knowledge. Review, complete, and share your finished challenges for a chance to win a prize. Learn more at suicideispreventable.org/prevention-kit.php. </w:t>
            </w:r>
          </w:p>
          <w:p>
            <w:pPr>
              <w:spacing w:after="0" w:line="240" w:lineRule="auto"/>
              <w:rPr>
                <w:sz w:val="22"/>
                <w:szCs w:val="22"/>
              </w:rPr>
            </w:pPr>
          </w:p>
          <w:p>
            <w:pPr>
              <w:spacing w:after="0" w:line="240" w:lineRule="auto"/>
              <w:rPr>
                <w:rFonts w:hint="default" w:asciiTheme="minorAscii" w:hAnsiTheme="minorAscii" w:eastAsiaTheme="minorEastAsia" w:cstheme="minorEastAsia"/>
                <w:color w:val="auto"/>
                <w:sz w:val="22"/>
                <w:szCs w:val="22"/>
              </w:rPr>
            </w:pPr>
            <w:r>
              <w:rPr>
                <w:rFonts w:hint="default" w:asciiTheme="minorAscii" w:hAnsiTheme="minorAscii" w:eastAsiaTheme="minorEastAsia" w:cstheme="minorEastAsia"/>
                <w:color w:val="auto"/>
                <w:sz w:val="22"/>
                <w:szCs w:val="22"/>
              </w:rPr>
              <w:t>#SuicidePreventionMonth</w:t>
            </w:r>
            <w:r>
              <w:rPr>
                <w:rFonts w:hint="default" w:asciiTheme="minorAscii" w:hAnsiTheme="minorAscii" w:eastAsiaTheme="minorEastAsia" w:cstheme="minorEastAsia"/>
                <w:color w:val="auto"/>
                <w:sz w:val="22"/>
                <w:szCs w:val="22"/>
              </w:rPr>
              <w:br w:type="textWrapping"/>
            </w:r>
            <w:r>
              <w:rPr>
                <w:rFonts w:hint="default" w:asciiTheme="minorAscii" w:hAnsiTheme="minorAscii" w:eastAsiaTheme="minorEastAsia" w:cstheme="minorEastAsia"/>
                <w:i w:val="0"/>
                <w:iCs w:val="0"/>
                <w:caps w:val="0"/>
                <w:color w:val="auto"/>
                <w:spacing w:val="0"/>
                <w:sz w:val="22"/>
                <w:szCs w:val="22"/>
                <w:shd w:val="clear" w:fill="FFFFFF"/>
              </w:rPr>
              <w:t>#SuicidepreventionWeek</w:t>
            </w:r>
            <w:r>
              <w:rPr>
                <w:rFonts w:hint="default" w:asciiTheme="minorAscii" w:hAnsiTheme="minorAscii" w:eastAsiaTheme="minorEastAsia" w:cstheme="minorEastAsia"/>
                <w:i w:val="0"/>
                <w:iCs w:val="0"/>
                <w:caps w:val="0"/>
                <w:color w:val="auto"/>
                <w:spacing w:val="0"/>
                <w:sz w:val="22"/>
                <w:szCs w:val="22"/>
                <w:shd w:val="clear" w:fill="FFFFFF"/>
              </w:rPr>
              <w:br w:type="textWrapping"/>
            </w:r>
            <w:r>
              <w:rPr>
                <w:rFonts w:hint="default" w:asciiTheme="minorAscii" w:hAnsiTheme="minorAscii" w:eastAsiaTheme="minorEastAsia" w:cstheme="minorEastAsia"/>
                <w:i w:val="0"/>
                <w:iCs w:val="0"/>
                <w:caps w:val="0"/>
                <w:color w:val="auto"/>
                <w:spacing w:val="0"/>
                <w:sz w:val="22"/>
                <w:szCs w:val="22"/>
                <w:shd w:val="clear" w:fill="FFFFFF"/>
              </w:rPr>
              <w:t>#SuicidePrevention</w:t>
            </w:r>
            <w:r>
              <w:rPr>
                <w:rFonts w:hint="default" w:asciiTheme="minorAscii" w:hAnsiTheme="minorAscii" w:eastAsiaTheme="minorEastAsia" w:cstheme="minorEastAsia"/>
                <w:color w:val="auto"/>
                <w:sz w:val="22"/>
                <w:szCs w:val="22"/>
              </w:rPr>
              <w:t xml:space="preserve"> #SMCTakeAction4MH</w:t>
            </w:r>
          </w:p>
          <w:p>
            <w:pPr>
              <w:spacing w:after="0" w:line="240" w:lineRule="auto"/>
              <w:rPr>
                <w:sz w:val="22"/>
                <w:szCs w:val="22"/>
              </w:rPr>
            </w:pPr>
          </w:p>
          <w:p>
            <w:pPr>
              <w:spacing w:after="0" w:line="240" w:lineRule="auto"/>
              <w:jc w:val="center"/>
              <w:rPr>
                <w:rFonts w:hint="default" w:asciiTheme="minorAscii" w:hAnsiTheme="minorAscii" w:eastAsiaTheme="minorEastAsia" w:cstheme="minorEastAsia"/>
                <w:b/>
                <w:color w:val="auto"/>
                <w:sz w:val="22"/>
                <w:szCs w:val="22"/>
                <w:lang w:val="en-US"/>
              </w:rPr>
            </w:pPr>
            <w:r>
              <w:rPr>
                <w:rFonts w:hint="default" w:asciiTheme="minorAscii" w:hAnsiTheme="minorAscii" w:eastAsiaTheme="minorEastAsia" w:cstheme="minorEastAsia"/>
                <w:b/>
                <w:color w:val="auto"/>
                <w:sz w:val="22"/>
                <w:szCs w:val="22"/>
              </w:rPr>
              <w:drawing>
                <wp:inline distT="0" distB="0" distL="114300" distR="114300">
                  <wp:extent cx="1403350" cy="1403350"/>
                  <wp:effectExtent l="0" t="0" r="19050" b="19050"/>
                  <wp:docPr id="2" name="Picture 2"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1"/>
                          <pic:cNvPicPr>
                            <a:picLocks noChangeAspect="1"/>
                          </pic:cNvPicPr>
                        </pic:nvPicPr>
                        <pic:blipFill>
                          <a:blip r:embed="rId14"/>
                          <a:stretch>
                            <a:fillRect/>
                          </a:stretch>
                        </pic:blipFill>
                        <pic:spPr>
                          <a:xfrm>
                            <a:off x="0" y="0"/>
                            <a:ext cx="1403350" cy="1403350"/>
                          </a:xfrm>
                          <a:prstGeom prst="rect">
                            <a:avLst/>
                          </a:prstGeom>
                        </pic:spPr>
                      </pic:pic>
                    </a:graphicData>
                  </a:graphic>
                </wp:inline>
              </w:drawing>
            </w:r>
          </w:p>
        </w:tc>
        <w:tc>
          <w:tcPr>
            <w:tcW w:w="3368" w:type="dxa"/>
          </w:tcPr>
          <w:p>
            <w:pPr>
              <w:keepNext w:val="0"/>
              <w:keepLines w:val="0"/>
              <w:widowControl/>
              <w:suppressLineNumbers w:val="0"/>
              <w:jc w:val="left"/>
              <w:rPr>
                <w:rFonts w:hint="default" w:eastAsia=".AppleSystemUIFont Regular" w:cs=".AppleSystemUIFont Regular" w:asciiTheme="minorAscii" w:hAnsiTheme="minorAscii"/>
                <w:i w:val="0"/>
                <w:iCs w:val="0"/>
                <w:caps w:val="0"/>
                <w:color w:val="auto"/>
                <w:spacing w:val="0"/>
                <w:kern w:val="0"/>
                <w:sz w:val="22"/>
                <w:szCs w:val="22"/>
                <w:shd w:val="clear" w:color="auto" w:fill="auto"/>
                <w:lang w:val="en-US" w:eastAsia="zh-CN" w:bidi="ar"/>
              </w:rPr>
            </w:pPr>
            <w:r>
              <w:rPr>
                <w:rFonts w:hint="default" w:eastAsia=".AppleSystemUIFont Regular" w:cs=".AppleSystemUIFont Regular" w:asciiTheme="minorAscii" w:hAnsiTheme="minorAscii"/>
                <w:i w:val="0"/>
                <w:iCs w:val="0"/>
                <w:caps w:val="0"/>
                <w:color w:val="auto"/>
                <w:spacing w:val="0"/>
                <w:kern w:val="0"/>
                <w:sz w:val="22"/>
                <w:szCs w:val="22"/>
                <w:shd w:val="clear" w:color="auto" w:fill="auto"/>
                <w:lang w:val="en-US" w:eastAsia="zh-CN" w:bidi="ar"/>
              </w:rPr>
              <w:t>Pain isn’t always obvious, but</w:t>
            </w:r>
          </w:p>
          <w:p>
            <w:pPr>
              <w:keepNext w:val="0"/>
              <w:keepLines w:val="0"/>
              <w:widowControl/>
              <w:suppressLineNumbers w:val="0"/>
              <w:jc w:val="left"/>
              <w:rPr>
                <w:rFonts w:hint="default" w:eastAsia=".AppleSystemUIFont Regular" w:cs=".AppleSystemUIFont Regular" w:asciiTheme="minorAscii" w:hAnsiTheme="minorAscii"/>
                <w:i w:val="0"/>
                <w:iCs w:val="0"/>
                <w:caps w:val="0"/>
                <w:color w:val="auto"/>
                <w:spacing w:val="0"/>
                <w:kern w:val="0"/>
                <w:sz w:val="22"/>
                <w:szCs w:val="22"/>
                <w:shd w:val="clear" w:color="auto" w:fill="auto"/>
                <w:lang w:val="en-US" w:eastAsia="zh-CN" w:bidi="ar"/>
              </w:rPr>
            </w:pPr>
            <w:r>
              <w:rPr>
                <w:rFonts w:hint="default" w:eastAsia=".AppleSystemUIFont Regular" w:cs=".AppleSystemUIFont Regular" w:asciiTheme="minorAscii" w:hAnsiTheme="minorAscii"/>
                <w:i w:val="0"/>
                <w:iCs w:val="0"/>
                <w:caps w:val="0"/>
                <w:color w:val="auto"/>
                <w:spacing w:val="0"/>
                <w:kern w:val="0"/>
                <w:sz w:val="22"/>
                <w:szCs w:val="22"/>
                <w:shd w:val="clear" w:color="auto" w:fill="auto"/>
                <w:lang w:val="en-US" w:eastAsia="zh-CN" w:bidi="ar"/>
              </w:rPr>
              <w:t>most suicidal people show some signs that they are thinking about suicide. The signs may appear in conversations, through their actions, or in social media posts. </w:t>
            </w:r>
            <w:r>
              <w:rPr>
                <w:rStyle w:val="13"/>
                <w:rFonts w:hint="default" w:eastAsia=".AppleSystemUIFont Regular" w:cs=".AppleSystemUIFont Regular" w:asciiTheme="minorAscii" w:hAnsiTheme="minorAscii"/>
                <w:i w:val="0"/>
                <w:iCs w:val="0"/>
                <w:caps w:val="0"/>
                <w:color w:val="auto"/>
                <w:spacing w:val="0"/>
                <w:kern w:val="0"/>
                <w:sz w:val="22"/>
                <w:szCs w:val="22"/>
                <w:shd w:val="clear" w:color="auto" w:fill="auto"/>
                <w:vertAlign w:val="baseline"/>
                <w:lang w:val="en-US" w:eastAsia="zh-CN" w:bidi="ar"/>
              </w:rPr>
              <w:t>If you observe one or more of these warning signs</w:t>
            </w:r>
            <w:r>
              <w:rPr>
                <w:rFonts w:hint="default" w:eastAsia=".AppleSystemUIFont Regular" w:cs=".AppleSystemUIFont Regular" w:asciiTheme="minorAscii" w:hAnsiTheme="minorAscii"/>
                <w:i w:val="0"/>
                <w:iCs w:val="0"/>
                <w:caps w:val="0"/>
                <w:color w:val="auto"/>
                <w:spacing w:val="0"/>
                <w:kern w:val="0"/>
                <w:sz w:val="22"/>
                <w:szCs w:val="22"/>
                <w:shd w:val="clear" w:color="auto" w:fill="auto"/>
                <w:lang w:val="en-US" w:eastAsia="zh-CN" w:bidi="ar"/>
              </w:rPr>
              <w:t>, especially if the behavior is new, has increased, or seems related to a painful event, loss, or change, </w:t>
            </w:r>
            <w:r>
              <w:rPr>
                <w:rStyle w:val="13"/>
                <w:rFonts w:hint="default" w:eastAsia=".AppleSystemUIFont Regular" w:cs=".AppleSystemUIFont Regular" w:asciiTheme="minorAscii" w:hAnsiTheme="minorAscii"/>
                <w:i w:val="0"/>
                <w:iCs w:val="0"/>
                <w:caps w:val="0"/>
                <w:color w:val="auto"/>
                <w:spacing w:val="0"/>
                <w:kern w:val="0"/>
                <w:sz w:val="22"/>
                <w:szCs w:val="22"/>
                <w:shd w:val="clear" w:color="auto" w:fill="auto"/>
                <w:vertAlign w:val="baseline"/>
                <w:lang w:val="en-US" w:eastAsia="zh-CN" w:bidi="ar"/>
              </w:rPr>
              <w:t>step in or speak up</w:t>
            </w:r>
            <w:r>
              <w:rPr>
                <w:rFonts w:hint="default" w:eastAsia=".AppleSystemUIFont Regular" w:cs=".AppleSystemUIFont Regular" w:asciiTheme="minorAscii" w:hAnsiTheme="minorAscii"/>
                <w:i w:val="0"/>
                <w:iCs w:val="0"/>
                <w:caps w:val="0"/>
                <w:color w:val="auto"/>
                <w:spacing w:val="0"/>
                <w:kern w:val="0"/>
                <w:sz w:val="22"/>
                <w:szCs w:val="22"/>
                <w:shd w:val="clear" w:color="auto" w:fill="auto"/>
                <w:lang w:val="en-US" w:eastAsia="zh-CN" w:bidi="ar"/>
              </w:rPr>
              <w:t>.</w:t>
            </w:r>
          </w:p>
          <w:p>
            <w:pPr>
              <w:keepNext w:val="0"/>
              <w:keepLines w:val="0"/>
              <w:widowControl/>
              <w:suppressLineNumbers w:val="0"/>
              <w:jc w:val="left"/>
              <w:rPr>
                <w:rFonts w:hint="default" w:eastAsia=".AppleSystemUIFont Regular" w:cs=".AppleSystemUIFont Regular" w:asciiTheme="minorAscii" w:hAnsiTheme="minorAscii"/>
                <w:i w:val="0"/>
                <w:iCs w:val="0"/>
                <w:caps w:val="0"/>
                <w:color w:val="auto"/>
                <w:spacing w:val="0"/>
                <w:kern w:val="0"/>
                <w:sz w:val="22"/>
                <w:szCs w:val="22"/>
                <w:shd w:val="clear" w:color="auto" w:fill="auto"/>
                <w:lang w:val="en-US" w:eastAsia="zh-CN" w:bidi="ar"/>
              </w:rPr>
            </w:pPr>
          </w:p>
          <w:p>
            <w:pPr>
              <w:keepNext w:val="0"/>
              <w:keepLines w:val="0"/>
              <w:widowControl/>
              <w:suppressLineNumbers w:val="0"/>
              <w:jc w:val="left"/>
              <w:rPr>
                <w:rFonts w:hint="default"/>
              </w:rPr>
            </w:pPr>
            <w:r>
              <w:rPr>
                <w:rFonts w:hint="default" w:eastAsia=".AppleSystemUIFont Regular" w:cs=".AppleSystemUIFont Regular" w:asciiTheme="minorAscii" w:hAnsiTheme="minorAscii"/>
                <w:i w:val="0"/>
                <w:iCs w:val="0"/>
                <w:caps w:val="0"/>
                <w:color w:val="auto"/>
                <w:spacing w:val="0"/>
                <w:kern w:val="0"/>
                <w:sz w:val="22"/>
                <w:szCs w:val="22"/>
                <w:shd w:val="clear" w:color="auto" w:fill="auto"/>
                <w:lang w:eastAsia="zh-CN" w:bidi="ar"/>
              </w:rPr>
              <w:t xml:space="preserve">If any signs are present, call </w:t>
            </w:r>
            <w:r>
              <w:rPr>
                <w:rFonts w:hint="default" w:eastAsia="Proxima Nova W01" w:cs="Proxima Nova W01" w:asciiTheme="majorAscii" w:hAnsiTheme="majorAscii"/>
                <w:i w:val="0"/>
                <w:iCs w:val="0"/>
                <w:caps w:val="0"/>
                <w:color w:val="auto"/>
                <w:spacing w:val="0"/>
                <w:kern w:val="0"/>
                <w:sz w:val="22"/>
                <w:szCs w:val="22"/>
                <w:shd w:val="clear" w:fill="FFFFFF"/>
                <w:lang w:val="en-US" w:eastAsia="zh-CN" w:bidi="ar"/>
              </w:rPr>
              <w:t>988 or 1-800-273-8255 (TALK)</w:t>
            </w:r>
            <w:r>
              <w:rPr>
                <w:rFonts w:hint="default" w:eastAsia="Proxima Nova W01" w:cs="Proxima Nova W01" w:asciiTheme="majorAscii" w:hAnsiTheme="majorAscii"/>
                <w:i w:val="0"/>
                <w:iCs w:val="0"/>
                <w:caps w:val="0"/>
                <w:color w:val="auto"/>
                <w:spacing w:val="0"/>
                <w:kern w:val="0"/>
                <w:sz w:val="22"/>
                <w:szCs w:val="22"/>
                <w:shd w:val="clear" w:fill="FFFFFF"/>
                <w:lang w:eastAsia="zh-CN" w:bidi="ar"/>
              </w:rPr>
              <w:t xml:space="preserve">. </w:t>
            </w:r>
          </w:p>
          <w:p>
            <w:pPr>
              <w:keepNext w:val="0"/>
              <w:keepLines w:val="0"/>
              <w:widowControl/>
              <w:suppressLineNumbers w:val="0"/>
              <w:jc w:val="left"/>
              <w:rPr>
                <w:rFonts w:hint="default" w:eastAsia=".AppleSystemUIFont Regular" w:cs=".AppleSystemUIFont Regular" w:asciiTheme="minorAscii" w:hAnsiTheme="minorAscii"/>
                <w:i w:val="0"/>
                <w:iCs w:val="0"/>
                <w:caps w:val="0"/>
                <w:color w:val="auto"/>
                <w:spacing w:val="0"/>
                <w:kern w:val="0"/>
                <w:sz w:val="22"/>
                <w:szCs w:val="22"/>
                <w:shd w:val="clear" w:color="auto" w:fill="auto"/>
                <w:lang w:eastAsia="zh-CN" w:bidi="ar"/>
              </w:rPr>
            </w:pPr>
          </w:p>
          <w:p>
            <w:pPr>
              <w:spacing w:after="0" w:line="240" w:lineRule="auto"/>
              <w:rPr>
                <w:rFonts w:hint="default" w:asciiTheme="minorAscii" w:hAnsiTheme="minorAscii" w:eastAsiaTheme="minorEastAsia" w:cstheme="minorEastAsia"/>
                <w:b/>
                <w:color w:val="auto"/>
                <w:sz w:val="22"/>
                <w:szCs w:val="22"/>
                <w:lang w:val="en-US"/>
              </w:rPr>
            </w:pPr>
          </w:p>
          <w:p>
            <w:pPr>
              <w:spacing w:after="0" w:line="240" w:lineRule="auto"/>
              <w:jc w:val="center"/>
              <w:rPr>
                <w:rFonts w:hint="default" w:asciiTheme="minorAscii" w:hAnsiTheme="minorAscii" w:eastAsiaTheme="minorEastAsia" w:cstheme="minorEastAsia"/>
                <w:b/>
                <w:color w:val="auto"/>
                <w:sz w:val="22"/>
                <w:szCs w:val="22"/>
              </w:rPr>
            </w:pPr>
            <w:r>
              <w:rPr>
                <w:rFonts w:hint="default" w:asciiTheme="minorAscii" w:hAnsiTheme="minorAscii" w:eastAsiaTheme="minorEastAsia" w:cstheme="minorEastAsia"/>
                <w:b/>
                <w:color w:val="auto"/>
                <w:sz w:val="22"/>
                <w:szCs w:val="22"/>
              </w:rPr>
              <w:drawing>
                <wp:inline distT="0" distB="0" distL="114300" distR="114300">
                  <wp:extent cx="1438275" cy="1463040"/>
                  <wp:effectExtent l="0" t="0" r="9525" b="10160"/>
                  <wp:docPr id="8" name="Picture 8" descr="Screen Shot 2022-08-18 at 12.04.3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 Shot 2022-08-18 at 12.04.30 PM"/>
                          <pic:cNvPicPr>
                            <a:picLocks noChangeAspect="1"/>
                          </pic:cNvPicPr>
                        </pic:nvPicPr>
                        <pic:blipFill>
                          <a:blip r:embed="rId16"/>
                          <a:stretch>
                            <a:fillRect/>
                          </a:stretch>
                        </pic:blipFill>
                        <pic:spPr>
                          <a:xfrm>
                            <a:off x="0" y="0"/>
                            <a:ext cx="1438275" cy="14630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02" w:hRule="atLeast"/>
        </w:trPr>
        <w:tc>
          <w:tcPr>
            <w:tcW w:w="3725" w:type="dxa"/>
            <w:shd w:val="clear" w:color="auto" w:fill="9CC2E5" w:themeFill="accent5" w:themeFillTint="99"/>
          </w:tcPr>
          <w:p>
            <w:pPr>
              <w:spacing w:after="0" w:line="240" w:lineRule="auto"/>
              <w:rPr>
                <w:rFonts w:hint="default" w:asciiTheme="minorAscii" w:hAnsiTheme="minorAscii" w:eastAsiaTheme="minorEastAsia" w:cstheme="minorEastAsia"/>
                <w:b/>
                <w:color w:val="auto"/>
                <w:sz w:val="22"/>
                <w:szCs w:val="22"/>
              </w:rPr>
            </w:pPr>
            <w:r>
              <w:rPr>
                <w:rFonts w:hint="default" w:asciiTheme="minorAscii" w:hAnsiTheme="minorAscii" w:eastAsiaTheme="minorEastAsia" w:cstheme="minorEastAsia"/>
                <w:b/>
                <w:color w:val="auto"/>
                <w:sz w:val="22"/>
                <w:szCs w:val="22"/>
              </w:rPr>
              <w:t>September 8</w:t>
            </w:r>
          </w:p>
        </w:tc>
        <w:tc>
          <w:tcPr>
            <w:tcW w:w="3923" w:type="dxa"/>
            <w:shd w:val="clear" w:color="auto" w:fill="9CC2E5" w:themeFill="accent5" w:themeFillTint="99"/>
          </w:tcPr>
          <w:p>
            <w:pPr>
              <w:spacing w:after="0" w:line="240" w:lineRule="auto"/>
              <w:rPr>
                <w:rFonts w:hint="default" w:asciiTheme="minorAscii" w:hAnsiTheme="minorAscii" w:eastAsiaTheme="minorEastAsia" w:cstheme="minorEastAsia"/>
                <w:b/>
                <w:color w:val="auto"/>
                <w:sz w:val="22"/>
                <w:szCs w:val="22"/>
              </w:rPr>
            </w:pPr>
            <w:r>
              <w:rPr>
                <w:rFonts w:hint="default" w:asciiTheme="minorAscii" w:hAnsiTheme="minorAscii" w:eastAsiaTheme="minorEastAsia" w:cstheme="minorEastAsia"/>
                <w:b/>
                <w:color w:val="auto"/>
                <w:sz w:val="22"/>
                <w:szCs w:val="22"/>
              </w:rPr>
              <w:t>September 9</w:t>
            </w:r>
          </w:p>
        </w:tc>
        <w:tc>
          <w:tcPr>
            <w:tcW w:w="3368" w:type="dxa"/>
            <w:shd w:val="clear" w:color="auto" w:fill="9CC2E5" w:themeFill="accent5" w:themeFillTint="99"/>
          </w:tcPr>
          <w:p>
            <w:pPr>
              <w:spacing w:after="0" w:line="240" w:lineRule="auto"/>
              <w:rPr>
                <w:rFonts w:hint="default" w:asciiTheme="minorAscii" w:hAnsiTheme="minorAscii" w:eastAsiaTheme="minorEastAsia" w:cstheme="minorEastAsia"/>
                <w:color w:val="auto"/>
                <w:sz w:val="22"/>
                <w:szCs w:val="22"/>
              </w:rPr>
            </w:pPr>
            <w:r>
              <w:rPr>
                <w:rFonts w:hint="default" w:asciiTheme="minorAscii" w:hAnsiTheme="minorAscii" w:eastAsiaTheme="minorEastAsia" w:cstheme="minorEastAsia"/>
                <w:b/>
                <w:bCs/>
                <w:color w:val="auto"/>
                <w:sz w:val="22"/>
                <w:szCs w:val="22"/>
              </w:rPr>
              <w:t>September 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8675" w:hRule="atLeast"/>
        </w:trPr>
        <w:tc>
          <w:tcPr>
            <w:tcW w:w="3725" w:type="dxa"/>
            <w:vAlign w:val="top"/>
          </w:tcPr>
          <w:p>
            <w:pPr>
              <w:keepNext w:val="0"/>
              <w:keepLines w:val="0"/>
              <w:widowControl/>
              <w:suppressLineNumbers w:val="0"/>
              <w:shd w:val="clear"/>
              <w:jc w:val="left"/>
              <w:rPr>
                <w:rFonts w:hint="default" w:eastAsia="Arial" w:cs="Arial" w:asciiTheme="minorAscii" w:hAnsiTheme="minorAscii"/>
                <w:i w:val="0"/>
                <w:iCs w:val="0"/>
                <w:caps w:val="0"/>
                <w:color w:val="auto"/>
                <w:spacing w:val="0"/>
                <w:kern w:val="0"/>
                <w:sz w:val="22"/>
                <w:szCs w:val="22"/>
                <w:shd w:val="clear" w:color="auto" w:fill="auto"/>
                <w:lang w:val="en-US" w:eastAsia="zh-CN" w:bidi="ar"/>
              </w:rPr>
            </w:pPr>
            <w:r>
              <w:rPr>
                <w:rFonts w:hint="default" w:eastAsia="Arial" w:cs="Arial" w:asciiTheme="minorAscii" w:hAnsiTheme="minorAscii"/>
                <w:i w:val="0"/>
                <w:iCs w:val="0"/>
                <w:caps w:val="0"/>
                <w:color w:val="auto"/>
                <w:spacing w:val="0"/>
                <w:kern w:val="0"/>
                <w:sz w:val="22"/>
                <w:szCs w:val="22"/>
                <w:shd w:val="clear" w:color="auto" w:fill="auto"/>
                <w:lang w:val="en-US" w:eastAsia="zh-CN" w:bidi="ar"/>
              </w:rPr>
              <w:t>Few phrases are as difficult to say to a loved one.</w:t>
            </w:r>
            <w:r>
              <w:rPr>
                <w:rFonts w:hint="default" w:eastAsia="Arial" w:cs="Arial" w:asciiTheme="minorAscii" w:hAnsiTheme="minorAscii"/>
                <w:i w:val="0"/>
                <w:iCs w:val="0"/>
                <w:caps w:val="0"/>
                <w:color w:val="auto"/>
                <w:spacing w:val="0"/>
                <w:kern w:val="0"/>
                <w:sz w:val="22"/>
                <w:szCs w:val="22"/>
                <w:shd w:val="clear" w:color="auto" w:fill="auto"/>
                <w:lang w:val="en-US" w:eastAsia="zh-CN" w:bidi="ar"/>
              </w:rPr>
              <w:br w:type="textWrapping"/>
            </w:r>
            <w:r>
              <w:rPr>
                <w:rFonts w:hint="default" w:eastAsia="Arial" w:cs="Arial" w:asciiTheme="minorAscii" w:hAnsiTheme="minorAscii"/>
                <w:i w:val="0"/>
                <w:iCs w:val="0"/>
                <w:caps w:val="0"/>
                <w:color w:val="auto"/>
                <w:spacing w:val="0"/>
                <w:kern w:val="0"/>
                <w:sz w:val="22"/>
                <w:szCs w:val="22"/>
                <w:shd w:val="clear" w:color="auto" w:fill="auto"/>
                <w:lang w:val="en-US" w:eastAsia="zh-CN" w:bidi="ar"/>
              </w:rPr>
              <w:t>But when it comes to suicide prevention, none are more important. Here are some ways to get the conversation started.</w:t>
            </w:r>
          </w:p>
          <w:p>
            <w:pPr>
              <w:keepNext w:val="0"/>
              <w:keepLines w:val="0"/>
              <w:widowControl/>
              <w:suppressLineNumbers w:val="0"/>
              <w:shd w:val="clear"/>
              <w:jc w:val="left"/>
              <w:rPr>
                <w:rFonts w:hint="default" w:eastAsia="Arial" w:cs="Arial" w:asciiTheme="minorAscii" w:hAnsiTheme="minorAscii"/>
                <w:i w:val="0"/>
                <w:iCs w:val="0"/>
                <w:caps w:val="0"/>
                <w:color w:val="auto"/>
                <w:spacing w:val="0"/>
                <w:kern w:val="0"/>
                <w:sz w:val="22"/>
                <w:szCs w:val="22"/>
                <w:shd w:val="clear" w:color="auto" w:fill="auto"/>
                <w:lang w:val="en-US" w:eastAsia="zh-CN" w:bidi="ar"/>
              </w:rPr>
            </w:pPr>
          </w:p>
          <w:p>
            <w:pPr>
              <w:keepNext w:val="0"/>
              <w:keepLines w:val="0"/>
              <w:widowControl/>
              <w:suppressLineNumbers w:val="0"/>
              <w:shd w:val="clear"/>
              <w:jc w:val="left"/>
              <w:rPr>
                <w:rFonts w:hint="default" w:asciiTheme="minorAscii" w:hAnsiTheme="minorAscii"/>
                <w:color w:val="auto"/>
                <w:sz w:val="22"/>
                <w:szCs w:val="22"/>
                <w:shd w:val="clear" w:color="auto" w:fill="auto"/>
              </w:rPr>
            </w:pPr>
            <w:r>
              <w:rPr>
                <w:rFonts w:hint="default" w:asciiTheme="minorAscii" w:hAnsiTheme="minorAscii" w:eastAsiaTheme="minorEastAsia" w:cstheme="minorEastAsia"/>
                <w:b/>
                <w:color w:val="auto"/>
                <w:sz w:val="22"/>
                <w:szCs w:val="22"/>
                <w:shd w:val="clear" w:color="auto" w:fill="auto"/>
              </w:rPr>
              <w:t>-</w:t>
            </w:r>
            <w:r>
              <w:rPr>
                <w:rFonts w:hint="default" w:asciiTheme="minorAscii" w:hAnsiTheme="minorAscii" w:eastAsiaTheme="minorEastAsia" w:cstheme="minorEastAsia"/>
                <w:b/>
                <w:color w:val="auto"/>
                <w:sz w:val="22"/>
                <w:szCs w:val="22"/>
                <w:shd w:val="clear" w:color="auto" w:fill="auto"/>
              </w:rPr>
              <w:t xml:space="preserve"> </w:t>
            </w:r>
            <w:r>
              <w:rPr>
                <w:rFonts w:hint="default" w:eastAsia="SimSun" w:cs="Arial" w:asciiTheme="minorAscii" w:hAnsiTheme="minorAscii"/>
                <w:i w:val="0"/>
                <w:iCs w:val="0"/>
                <w:caps w:val="0"/>
                <w:color w:val="auto"/>
                <w:spacing w:val="0"/>
                <w:kern w:val="0"/>
                <w:sz w:val="22"/>
                <w:szCs w:val="22"/>
                <w:shd w:val="clear" w:color="auto" w:fill="auto"/>
                <w:lang w:val="en-US" w:eastAsia="zh-CN" w:bidi="ar"/>
              </w:rPr>
              <w:t>Mention the signs that prompted you to ask about suicide. This makes it clear that you are not asking "out of the blue," and makes it more difficult for the person to deny that something is bothering them.</w:t>
            </w: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40" w:lineRule="atLeast"/>
              <w:ind w:left="0" w:right="0" w:firstLine="0"/>
              <w:jc w:val="left"/>
              <w:textAlignment w:val="baseline"/>
              <w:rPr>
                <w:rFonts w:hint="default" w:eastAsia="Arial" w:cs="Arial" w:asciiTheme="minorAscii" w:hAnsiTheme="minorAscii"/>
                <w:i w:val="0"/>
                <w:iCs w:val="0"/>
                <w:caps w:val="0"/>
                <w:color w:val="auto"/>
                <w:spacing w:val="0"/>
                <w:kern w:val="0"/>
                <w:sz w:val="22"/>
                <w:szCs w:val="22"/>
                <w:shd w:val="clear" w:color="auto" w:fill="auto"/>
                <w:vertAlign w:val="baseline"/>
                <w:lang w:eastAsia="zh-CN" w:bidi="ar"/>
              </w:rPr>
            </w:pPr>
            <w:r>
              <w:rPr>
                <w:rFonts w:hint="default" w:asciiTheme="minorAscii" w:hAnsiTheme="minorAscii" w:eastAsiaTheme="minorEastAsia" w:cstheme="minorEastAsia"/>
                <w:b/>
                <w:color w:val="auto"/>
                <w:sz w:val="22"/>
                <w:szCs w:val="22"/>
                <w:shd w:val="clear" w:color="auto" w:fill="auto"/>
              </w:rPr>
              <w:t>-</w:t>
            </w:r>
            <w:r>
              <w:rPr>
                <w:rFonts w:hint="default" w:asciiTheme="minorAscii" w:hAnsiTheme="minorAscii" w:eastAsiaTheme="minorEastAsia" w:cstheme="minorEastAsia"/>
                <w:b/>
                <w:color w:val="auto"/>
                <w:sz w:val="22"/>
                <w:szCs w:val="22"/>
                <w:shd w:val="clear" w:color="auto" w:fill="auto"/>
              </w:rPr>
              <w:t xml:space="preserve"> </w:t>
            </w:r>
            <w:r>
              <w:rPr>
                <w:rFonts w:hint="default" w:eastAsia="Arial" w:cs="Arial" w:asciiTheme="minorAscii" w:hAnsiTheme="minorAscii"/>
                <w:i w:val="0"/>
                <w:iCs w:val="0"/>
                <w:caps w:val="0"/>
                <w:color w:val="auto"/>
                <w:spacing w:val="0"/>
                <w:kern w:val="0"/>
                <w:sz w:val="22"/>
                <w:szCs w:val="22"/>
                <w:shd w:val="clear" w:color="auto" w:fill="auto"/>
                <w:vertAlign w:val="baseline"/>
                <w:lang w:val="en-US" w:eastAsia="zh-CN" w:bidi="ar"/>
              </w:rPr>
              <w:t>Ask directly about suicide.</w:t>
            </w:r>
            <w:r>
              <w:rPr>
                <w:rFonts w:hint="default" w:eastAsia="Arial" w:cs="Arial" w:asciiTheme="minorAscii" w:hAnsiTheme="minorAscii"/>
                <w:i w:val="0"/>
                <w:iCs w:val="0"/>
                <w:caps w:val="0"/>
                <w:color w:val="auto"/>
                <w:spacing w:val="0"/>
                <w:kern w:val="0"/>
                <w:sz w:val="22"/>
                <w:szCs w:val="22"/>
                <w:shd w:val="clear" w:color="auto" w:fill="auto"/>
                <w:vertAlign w:val="baseline"/>
                <w:lang w:val="en-US" w:eastAsia="zh-CN" w:bidi="ar"/>
              </w:rPr>
              <w:br w:type="textWrapping"/>
            </w:r>
            <w:r>
              <w:rPr>
                <w:rFonts w:hint="default" w:eastAsia="Arial" w:cs="Arial" w:asciiTheme="minorAscii" w:hAnsiTheme="minorAscii"/>
                <w:i w:val="0"/>
                <w:iCs w:val="0"/>
                <w:caps w:val="0"/>
                <w:color w:val="auto"/>
                <w:spacing w:val="0"/>
                <w:kern w:val="0"/>
                <w:sz w:val="22"/>
                <w:szCs w:val="22"/>
                <w:shd w:val="clear" w:color="auto" w:fill="auto"/>
                <w:vertAlign w:val="baseline"/>
                <w:lang w:val="en-US" w:eastAsia="zh-CN" w:bidi="ar"/>
              </w:rPr>
              <w:t>Talking about suicide does NOT put the idea in someone's head and usually they are relieved. Asking directly and using the word "suicide" establishes that you and the person at risk are talking about the same thing and lets the person know that you are willing to talk about suicide.</w:t>
            </w:r>
            <w:r>
              <w:rPr>
                <w:rFonts w:hint="default" w:eastAsia="Arial" w:cs="Arial" w:asciiTheme="minorAscii" w:hAnsiTheme="minorAscii"/>
                <w:i w:val="0"/>
                <w:iCs w:val="0"/>
                <w:caps w:val="0"/>
                <w:color w:val="auto"/>
                <w:spacing w:val="0"/>
                <w:kern w:val="0"/>
                <w:sz w:val="22"/>
                <w:szCs w:val="22"/>
                <w:shd w:val="clear" w:color="auto" w:fill="auto"/>
                <w:vertAlign w:val="baseline"/>
                <w:lang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40" w:lineRule="atLeast"/>
              <w:ind w:left="0" w:right="0" w:firstLine="0"/>
              <w:jc w:val="left"/>
              <w:textAlignment w:val="baseline"/>
              <w:rPr>
                <w:rFonts w:hint="default" w:eastAsia="Arial" w:cs="Arial" w:asciiTheme="minorAscii" w:hAnsiTheme="minorAscii"/>
                <w:i w:val="0"/>
                <w:iCs w:val="0"/>
                <w:caps w:val="0"/>
                <w:color w:val="auto"/>
                <w:spacing w:val="0"/>
                <w:kern w:val="0"/>
                <w:sz w:val="22"/>
                <w:szCs w:val="22"/>
                <w:shd w:val="clear" w:color="auto" w:fill="auto"/>
                <w:vertAlign w:val="baseline"/>
                <w:lang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40" w:lineRule="atLeast"/>
              <w:ind w:left="0" w:right="0" w:firstLine="0"/>
              <w:jc w:val="left"/>
              <w:textAlignment w:val="baseline"/>
              <w:rPr>
                <w:rFonts w:hint="default" w:eastAsia="Arial" w:cs="Arial" w:asciiTheme="minorAscii" w:hAnsiTheme="minorAscii"/>
                <w:i w:val="0"/>
                <w:iCs w:val="0"/>
                <w:caps w:val="0"/>
                <w:color w:val="auto"/>
                <w:spacing w:val="0"/>
                <w:kern w:val="0"/>
                <w:sz w:val="22"/>
                <w:szCs w:val="22"/>
                <w:shd w:val="clear" w:color="auto" w:fill="auto"/>
                <w:vertAlign w:val="baseline"/>
                <w:lang w:eastAsia="zh-CN" w:bidi="ar"/>
              </w:rPr>
            </w:pPr>
            <w:r>
              <w:rPr>
                <w:rFonts w:hint="default" w:eastAsia="Arial" w:cs="Arial" w:asciiTheme="minorAscii" w:hAnsiTheme="minorAscii"/>
                <w:i w:val="0"/>
                <w:iCs w:val="0"/>
                <w:caps w:val="0"/>
                <w:color w:val="auto"/>
                <w:spacing w:val="0"/>
                <w:kern w:val="0"/>
                <w:sz w:val="22"/>
                <w:szCs w:val="22"/>
                <w:shd w:val="clear" w:color="auto" w:fill="auto"/>
                <w:vertAlign w:val="baseline"/>
                <w:lang w:eastAsia="zh-CN" w:bidi="ar"/>
              </w:rPr>
              <w:t>For more info visit suicideispreventable.org/find-the-words</w:t>
            </w: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40" w:lineRule="atLeast"/>
              <w:ind w:left="0" w:right="0" w:firstLine="0"/>
              <w:jc w:val="left"/>
              <w:textAlignment w:val="baseline"/>
              <w:rPr>
                <w:rFonts w:hint="default" w:eastAsia="Arial" w:cs="Arial" w:asciiTheme="minorAscii" w:hAnsiTheme="minorAscii"/>
                <w:i w:val="0"/>
                <w:iCs w:val="0"/>
                <w:caps w:val="0"/>
                <w:color w:val="auto"/>
                <w:spacing w:val="0"/>
                <w:kern w:val="0"/>
                <w:sz w:val="22"/>
                <w:szCs w:val="22"/>
                <w:shd w:val="clear" w:color="auto" w:fill="auto"/>
                <w:vertAlign w:val="baseline"/>
                <w:lang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40" w:lineRule="atLeast"/>
              <w:ind w:left="0" w:right="0" w:firstLine="0"/>
              <w:jc w:val="left"/>
              <w:textAlignment w:val="baseline"/>
              <w:rPr>
                <w:rFonts w:hint="default" w:eastAsia="Arial" w:cs="Arial" w:asciiTheme="minorAscii" w:hAnsiTheme="minorAscii"/>
                <w:i w:val="0"/>
                <w:iCs w:val="0"/>
                <w:caps w:val="0"/>
                <w:color w:val="auto"/>
                <w:spacing w:val="0"/>
                <w:kern w:val="0"/>
                <w:sz w:val="22"/>
                <w:szCs w:val="22"/>
                <w:shd w:val="clear" w:color="auto" w:fill="auto"/>
                <w:vertAlign w:val="baseline"/>
                <w:lang w:eastAsia="zh-CN" w:bidi="ar"/>
              </w:rPr>
            </w:pPr>
            <w:r>
              <w:rPr>
                <w:rFonts w:hint="default" w:eastAsia="Arial" w:cs="Arial" w:asciiTheme="minorAscii" w:hAnsiTheme="minorAscii"/>
                <w:i w:val="0"/>
                <w:iCs w:val="0"/>
                <w:caps w:val="0"/>
                <w:color w:val="auto"/>
                <w:spacing w:val="0"/>
                <w:kern w:val="0"/>
                <w:sz w:val="22"/>
                <w:szCs w:val="22"/>
                <w:shd w:val="clear" w:color="auto" w:fill="auto"/>
                <w:vertAlign w:val="baseline"/>
                <w:lang w:eastAsia="zh-CN" w:bidi="ar"/>
              </w:rPr>
              <w:drawing>
                <wp:anchor distT="0" distB="0" distL="114300" distR="114300" simplePos="0" relativeHeight="251669504" behindDoc="0" locked="0" layoutInCell="1" allowOverlap="1">
                  <wp:simplePos x="0" y="0"/>
                  <wp:positionH relativeFrom="column">
                    <wp:posOffset>308610</wp:posOffset>
                  </wp:positionH>
                  <wp:positionV relativeFrom="paragraph">
                    <wp:posOffset>227965</wp:posOffset>
                  </wp:positionV>
                  <wp:extent cx="1358900" cy="1359535"/>
                  <wp:effectExtent l="0" t="0" r="12700" b="12065"/>
                  <wp:wrapSquare wrapText="bothSides"/>
                  <wp:docPr id="11" name="Picture 11" descr="Find-the-Words-Carousel-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nd-the-Words-Carousel-P2"/>
                          <pic:cNvPicPr>
                            <a:picLocks noChangeAspect="1"/>
                          </pic:cNvPicPr>
                        </pic:nvPicPr>
                        <pic:blipFill>
                          <a:blip r:embed="rId17"/>
                          <a:stretch>
                            <a:fillRect/>
                          </a:stretch>
                        </pic:blipFill>
                        <pic:spPr>
                          <a:xfrm>
                            <a:off x="0" y="0"/>
                            <a:ext cx="1358900" cy="1359535"/>
                          </a:xfrm>
                          <a:prstGeom prst="rect">
                            <a:avLst/>
                          </a:prstGeom>
                        </pic:spPr>
                      </pic:pic>
                    </a:graphicData>
                  </a:graphic>
                </wp:anchor>
              </w:drawing>
            </w:r>
          </w:p>
          <w:p>
            <w:pPr>
              <w:spacing w:after="0" w:line="240" w:lineRule="auto"/>
              <w:rPr>
                <w:rFonts w:hint="default" w:asciiTheme="minorAscii" w:hAnsiTheme="minorAscii" w:eastAsiaTheme="minorEastAsia" w:cstheme="minorEastAsia"/>
                <w:b/>
                <w:color w:val="auto"/>
                <w:sz w:val="22"/>
                <w:szCs w:val="22"/>
              </w:rPr>
            </w:pPr>
          </w:p>
        </w:tc>
        <w:tc>
          <w:tcPr>
            <w:tcW w:w="3923" w:type="dxa"/>
            <w:vAlign w:val="top"/>
          </w:tcPr>
          <w:p>
            <w:pPr>
              <w:keepNext w:val="0"/>
              <w:keepLines w:val="0"/>
              <w:widowControl/>
              <w:suppressLineNumbers w:val="0"/>
              <w:jc w:val="left"/>
              <w:rPr>
                <w:rFonts w:hint="default" w:asciiTheme="minorAscii" w:hAnsiTheme="minorAscii"/>
                <w:b w:val="0"/>
                <w:bCs w:val="0"/>
                <w:color w:val="auto"/>
                <w:sz w:val="22"/>
                <w:szCs w:val="22"/>
                <w:shd w:val="clear" w:color="auto" w:fill="auto"/>
              </w:rPr>
            </w:pPr>
            <w:r>
              <w:rPr>
                <w:rFonts w:hint="default" w:eastAsia="Arial" w:cs="Arial" w:asciiTheme="minorAscii" w:hAnsiTheme="minorAscii"/>
                <w:b w:val="0"/>
                <w:bCs w:val="0"/>
                <w:i w:val="0"/>
                <w:iCs w:val="0"/>
                <w:caps w:val="0"/>
                <w:color w:val="auto"/>
                <w:spacing w:val="0"/>
                <w:kern w:val="0"/>
                <w:sz w:val="22"/>
                <w:szCs w:val="22"/>
                <w:shd w:val="clear" w:color="auto" w:fill="auto"/>
                <w:lang w:val="en-US" w:eastAsia="zh-CN" w:bidi="ar"/>
              </w:rPr>
              <w:t>You are not alone in helping someone in crisis. There are many resources available to assess, treat and intervene. Crisis lines, counselors, intervention programs and more are available to you, as well as to the person experiencing the emotional crisis.</w:t>
            </w:r>
          </w:p>
          <w:p>
            <w:pPr>
              <w:spacing w:after="0" w:line="240" w:lineRule="auto"/>
              <w:rPr>
                <w:rFonts w:hint="default" w:asciiTheme="minorAscii" w:hAnsiTheme="minorAscii" w:eastAsiaTheme="minorEastAsia" w:cstheme="minorEastAsia"/>
                <w:b w:val="0"/>
                <w:bCs w:val="0"/>
                <w:color w:val="auto"/>
                <w:sz w:val="22"/>
                <w:szCs w:val="22"/>
                <w:shd w:val="clear" w:color="auto" w:fill="auto"/>
              </w:rPr>
            </w:pPr>
          </w:p>
          <w:p>
            <w:pPr>
              <w:spacing w:after="0" w:line="240" w:lineRule="auto"/>
              <w:rPr>
                <w:rFonts w:hint="default" w:asciiTheme="minorAscii" w:hAnsiTheme="minorAscii" w:eastAsiaTheme="minorEastAsia" w:cstheme="minorEastAsia"/>
                <w:b/>
                <w:color w:val="auto"/>
                <w:sz w:val="22"/>
                <w:szCs w:val="22"/>
              </w:rPr>
            </w:pPr>
            <w:r>
              <w:rPr>
                <w:rFonts w:hint="default" w:asciiTheme="minorAscii" w:hAnsiTheme="minorAscii" w:eastAsiaTheme="minorEastAsia"/>
                <w:b w:val="0"/>
                <w:bCs w:val="0"/>
                <w:color w:val="auto"/>
                <w:sz w:val="22"/>
                <w:szCs w:val="22"/>
                <w:shd w:val="clear" w:color="auto" w:fill="auto"/>
              </w:rPr>
              <w:drawing>
                <wp:anchor distT="0" distB="0" distL="114300" distR="114300" simplePos="0" relativeHeight="251668480" behindDoc="0" locked="0" layoutInCell="1" allowOverlap="1">
                  <wp:simplePos x="0" y="0"/>
                  <wp:positionH relativeFrom="column">
                    <wp:posOffset>491490</wp:posOffset>
                  </wp:positionH>
                  <wp:positionV relativeFrom="paragraph">
                    <wp:posOffset>777875</wp:posOffset>
                  </wp:positionV>
                  <wp:extent cx="1228090" cy="1228090"/>
                  <wp:effectExtent l="0" t="0" r="16510" b="16510"/>
                  <wp:wrapSquare wrapText="bothSides"/>
                  <wp:docPr id="10" name="Picture 10" descr="Reach-Out-Carousel-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each-Out-Carousel-P1-"/>
                          <pic:cNvPicPr>
                            <a:picLocks noChangeAspect="1"/>
                          </pic:cNvPicPr>
                        </pic:nvPicPr>
                        <pic:blipFill>
                          <a:blip r:embed="rId18"/>
                          <a:stretch>
                            <a:fillRect/>
                          </a:stretch>
                        </pic:blipFill>
                        <pic:spPr>
                          <a:xfrm>
                            <a:off x="0" y="0"/>
                            <a:ext cx="1228090" cy="1228090"/>
                          </a:xfrm>
                          <a:prstGeom prst="rect">
                            <a:avLst/>
                          </a:prstGeom>
                        </pic:spPr>
                      </pic:pic>
                    </a:graphicData>
                  </a:graphic>
                </wp:anchor>
              </w:drawing>
            </w:r>
            <w:r>
              <w:rPr>
                <w:rFonts w:hint="default" w:asciiTheme="minorAscii" w:hAnsiTheme="minorAscii" w:eastAsiaTheme="minorEastAsia" w:cstheme="minorEastAsia"/>
                <w:b w:val="0"/>
                <w:bCs w:val="0"/>
                <w:color w:val="auto"/>
                <w:sz w:val="22"/>
                <w:szCs w:val="22"/>
                <w:shd w:val="clear" w:color="auto" w:fill="auto"/>
              </w:rPr>
              <w:t xml:space="preserve">For a list of local and national Suicide Prevention resources, visit </w:t>
            </w:r>
            <w:r>
              <w:rPr>
                <w:rFonts w:hint="default" w:asciiTheme="minorAscii" w:hAnsiTheme="minorAscii" w:eastAsiaTheme="minorEastAsia"/>
                <w:b w:val="0"/>
                <w:bCs w:val="0"/>
                <w:color w:val="auto"/>
                <w:sz w:val="22"/>
                <w:szCs w:val="22"/>
                <w:shd w:val="clear" w:color="auto" w:fill="auto"/>
              </w:rPr>
              <w:t>smchealth.org/find-support</w:t>
            </w:r>
          </w:p>
        </w:tc>
        <w:tc>
          <w:tcPr>
            <w:tcW w:w="3368" w:type="dxa"/>
          </w:tcPr>
          <w:p>
            <w:pPr>
              <w:spacing w:after="0" w:line="240" w:lineRule="auto"/>
              <w:rPr>
                <w:rFonts w:hint="default" w:asciiTheme="minorAscii" w:hAnsiTheme="minorAscii" w:eastAsiaTheme="minorEastAsia" w:cstheme="minorEastAsia"/>
                <w:color w:val="auto"/>
                <w:sz w:val="22"/>
                <w:szCs w:val="22"/>
              </w:rPr>
            </w:pPr>
            <w:r>
              <w:rPr>
                <w:rFonts w:hint="default" w:asciiTheme="minorAscii" w:hAnsiTheme="minorAscii" w:eastAsiaTheme="minorEastAsia" w:cstheme="minorEastAsia"/>
                <w:color w:val="auto"/>
                <w:sz w:val="22"/>
                <w:szCs w:val="22"/>
              </w:rPr>
              <w:t xml:space="preserve">On September 10th, every year, World Suicide Prevention Day provides the opportunity for people across the globe to raise awareness of suicide and suicide prevention. Please join us in honoring those we have lost to suicide and to spread hope to those who are currently struggling by lighting a candle in your window at 8PM on 9/10.  We are hoping to share pictures symbolizing hope across San Mateo County and California. </w:t>
            </w:r>
            <w:r>
              <w:rPr>
                <w:rFonts w:hint="default" w:asciiTheme="minorAscii" w:hAnsiTheme="minorAscii" w:eastAsiaTheme="minorEastAsia" w:cstheme="minorEastAsia"/>
                <w:color w:val="auto"/>
                <w:sz w:val="22"/>
                <w:szCs w:val="22"/>
              </w:rPr>
              <w:br w:type="textWrapping"/>
            </w:r>
            <w:r>
              <w:rPr>
                <w:rFonts w:hint="default" w:asciiTheme="minorAscii" w:hAnsiTheme="minorAscii" w:eastAsiaTheme="minorEastAsia" w:cstheme="minorEastAsia"/>
                <w:color w:val="auto"/>
                <w:sz w:val="22"/>
                <w:szCs w:val="22"/>
              </w:rPr>
              <w:br w:type="textWrapping"/>
            </w:r>
            <w:r>
              <w:rPr>
                <w:rFonts w:hint="default" w:asciiTheme="minorAscii" w:hAnsiTheme="minorAscii" w:eastAsiaTheme="minorEastAsia" w:cstheme="minorEastAsia"/>
                <w:color w:val="auto"/>
                <w:sz w:val="22"/>
                <w:szCs w:val="22"/>
              </w:rPr>
              <w:t>#SuicidePreventionMonth</w:t>
            </w:r>
            <w:r>
              <w:rPr>
                <w:rFonts w:hint="default" w:asciiTheme="minorAscii" w:hAnsiTheme="minorAscii" w:eastAsiaTheme="minorEastAsia" w:cstheme="minorEastAsia"/>
                <w:color w:val="auto"/>
                <w:sz w:val="22"/>
                <w:szCs w:val="22"/>
              </w:rPr>
              <w:br w:type="textWrapping"/>
            </w:r>
            <w:r>
              <w:rPr>
                <w:rFonts w:hint="default" w:asciiTheme="minorAscii" w:hAnsiTheme="minorAscii" w:eastAsiaTheme="minorEastAsia" w:cstheme="minorEastAsia"/>
                <w:i w:val="0"/>
                <w:iCs w:val="0"/>
                <w:caps w:val="0"/>
                <w:color w:val="auto"/>
                <w:spacing w:val="0"/>
                <w:sz w:val="22"/>
                <w:szCs w:val="22"/>
                <w:shd w:val="clear" w:fill="FFFFFF"/>
              </w:rPr>
              <w:t>#SuicidepreventionWeek</w:t>
            </w:r>
            <w:r>
              <w:rPr>
                <w:rFonts w:hint="default" w:asciiTheme="minorAscii" w:hAnsiTheme="minorAscii" w:eastAsiaTheme="minorEastAsia" w:cstheme="minorEastAsia"/>
                <w:i w:val="0"/>
                <w:iCs w:val="0"/>
                <w:caps w:val="0"/>
                <w:color w:val="auto"/>
                <w:spacing w:val="0"/>
                <w:sz w:val="22"/>
                <w:szCs w:val="22"/>
                <w:shd w:val="clear" w:fill="FFFFFF"/>
              </w:rPr>
              <w:br w:type="textWrapping"/>
            </w:r>
            <w:r>
              <w:rPr>
                <w:rFonts w:hint="default" w:asciiTheme="minorAscii" w:hAnsiTheme="minorAscii" w:eastAsiaTheme="minorEastAsia" w:cstheme="minorEastAsia"/>
                <w:i w:val="0"/>
                <w:iCs w:val="0"/>
                <w:caps w:val="0"/>
                <w:color w:val="auto"/>
                <w:spacing w:val="0"/>
                <w:sz w:val="22"/>
                <w:szCs w:val="22"/>
                <w:shd w:val="clear" w:fill="FFFFFF"/>
              </w:rPr>
              <w:t>#SuicidePrevention</w:t>
            </w:r>
            <w:r>
              <w:rPr>
                <w:rFonts w:hint="default" w:asciiTheme="minorAscii" w:hAnsiTheme="minorAscii" w:eastAsiaTheme="minorEastAsia" w:cstheme="minorEastAsia"/>
                <w:color w:val="auto"/>
                <w:sz w:val="22"/>
                <w:szCs w:val="22"/>
              </w:rPr>
              <w:t xml:space="preserve"> #SMCTakeAction4MH</w:t>
            </w:r>
          </w:p>
          <w:p>
            <w:pPr>
              <w:spacing w:after="0" w:line="240" w:lineRule="auto"/>
              <w:rPr>
                <w:rFonts w:hint="default" w:asciiTheme="minorAscii" w:hAnsiTheme="minorAscii" w:eastAsiaTheme="minorEastAsia" w:cstheme="minorEastAsia"/>
                <w:color w:val="auto"/>
                <w:sz w:val="22"/>
                <w:szCs w:val="22"/>
              </w:rPr>
            </w:pPr>
          </w:p>
          <w:p>
            <w:pPr>
              <w:spacing w:after="0" w:line="240" w:lineRule="auto"/>
              <w:rPr>
                <w:rFonts w:hint="default" w:asciiTheme="minorAscii" w:hAnsiTheme="minorAscii" w:eastAsiaTheme="minorEastAsia" w:cstheme="minorEastAsia"/>
                <w:color w:val="auto"/>
                <w:sz w:val="22"/>
                <w:szCs w:val="22"/>
              </w:rPr>
            </w:pPr>
            <w:r>
              <w:rPr>
                <w:rFonts w:hint="default" w:asciiTheme="minorAscii" w:hAnsiTheme="minorAscii" w:eastAsiaTheme="minorEastAsia" w:cstheme="minorEastAsia"/>
                <w:color w:val="auto"/>
                <w:sz w:val="22"/>
                <w:szCs w:val="22"/>
              </w:rPr>
              <w:drawing>
                <wp:anchor distT="0" distB="0" distL="114300" distR="114300" simplePos="0" relativeHeight="251664384" behindDoc="0" locked="0" layoutInCell="1" allowOverlap="1">
                  <wp:simplePos x="0" y="0"/>
                  <wp:positionH relativeFrom="column">
                    <wp:posOffset>274955</wp:posOffset>
                  </wp:positionH>
                  <wp:positionV relativeFrom="paragraph">
                    <wp:posOffset>167005</wp:posOffset>
                  </wp:positionV>
                  <wp:extent cx="1236980" cy="1236980"/>
                  <wp:effectExtent l="0" t="0" r="7620" b="7620"/>
                  <wp:wrapSquare wrapText="bothSides"/>
                  <wp:docPr id="17" name="Picture 17" descr="KTSSPW22-Social-Media-Candle-Eng-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KTSSPW22-Social-Media-Candle-Eng-IG"/>
                          <pic:cNvPicPr>
                            <a:picLocks noChangeAspect="1"/>
                          </pic:cNvPicPr>
                        </pic:nvPicPr>
                        <pic:blipFill>
                          <a:blip r:embed="rId19"/>
                          <a:stretch>
                            <a:fillRect/>
                          </a:stretch>
                        </pic:blipFill>
                        <pic:spPr>
                          <a:xfrm>
                            <a:off x="0" y="0"/>
                            <a:ext cx="1236980" cy="1236980"/>
                          </a:xfrm>
                          <a:prstGeom prst="rect">
                            <a:avLst/>
                          </a:prstGeom>
                        </pic:spPr>
                      </pic:pic>
                    </a:graphicData>
                  </a:graphic>
                </wp:anchor>
              </w:drawing>
            </w:r>
          </w:p>
          <w:p>
            <w:pPr>
              <w:spacing w:after="0" w:line="240" w:lineRule="auto"/>
              <w:rPr>
                <w:rFonts w:hint="default" w:asciiTheme="minorAscii" w:hAnsiTheme="minorAscii" w:eastAsiaTheme="minorEastAsia" w:cstheme="minorEastAsia"/>
                <w:b/>
                <w:color w:val="auto"/>
                <w:sz w:val="22"/>
                <w:szCs w:val="22"/>
              </w:rPr>
            </w:pPr>
          </w:p>
        </w:tc>
      </w:tr>
    </w:tbl>
    <w:p>
      <w:pPr>
        <w:jc w:val="center"/>
        <w:rPr>
          <w:rFonts w:cstheme="minorHAnsi"/>
          <w:b/>
          <w:color w:val="00535E"/>
          <w:sz w:val="28"/>
          <w:szCs w:val="28"/>
        </w:rPr>
      </w:pPr>
    </w:p>
    <w:p>
      <w:pPr>
        <w:jc w:val="both"/>
        <w:rPr>
          <w:rFonts w:cstheme="minorHAnsi"/>
          <w:b/>
          <w:color w:val="00535E"/>
          <w:sz w:val="28"/>
          <w:szCs w:val="28"/>
        </w:rPr>
      </w:pP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725"/>
      </w:tblGrid>
      <w:tr>
        <w:trPr>
          <w:trHeight w:val="502" w:hRule="atLeast"/>
        </w:trPr>
        <w:tc>
          <w:tcPr>
            <w:tcW w:w="3725" w:type="dxa"/>
            <w:shd w:val="clear" w:color="auto" w:fill="9CC2E5" w:themeFill="accent5" w:themeFillTint="99"/>
          </w:tcPr>
          <w:p>
            <w:pPr>
              <w:spacing w:after="0" w:line="240" w:lineRule="auto"/>
              <w:rPr>
                <w:rFonts w:hint="default" w:asciiTheme="minorAscii" w:hAnsiTheme="minorAscii" w:eastAsiaTheme="minorEastAsia" w:cstheme="minorEastAsia"/>
                <w:b/>
                <w:color w:val="auto"/>
                <w:sz w:val="22"/>
                <w:szCs w:val="22"/>
              </w:rPr>
            </w:pPr>
            <w:r>
              <w:rPr>
                <w:rFonts w:hint="default" w:asciiTheme="minorAscii" w:hAnsiTheme="minorAscii" w:eastAsiaTheme="minorEastAsia" w:cstheme="minorEastAsia"/>
                <w:b/>
                <w:color w:val="auto"/>
                <w:sz w:val="22"/>
                <w:szCs w:val="22"/>
              </w:rPr>
              <w:t>September 10</w:t>
            </w:r>
          </w:p>
        </w:tc>
      </w:tr>
      <w:tr>
        <w:trPr>
          <w:trHeight w:val="8675" w:hRule="atLeast"/>
        </w:trPr>
        <w:tc>
          <w:tcPr>
            <w:tcW w:w="3725" w:type="dxa"/>
            <w:vAlign w:val="top"/>
          </w:tcPr>
          <w:p>
            <w:pPr>
              <w:spacing w:after="0" w:line="240" w:lineRule="auto"/>
              <w:rPr>
                <w:rFonts w:hint="default" w:asciiTheme="minorAscii" w:hAnsiTheme="minorAscii" w:eastAsiaTheme="minorEastAsia" w:cstheme="minorEastAsia"/>
                <w:i w:val="0"/>
                <w:iCs w:val="0"/>
                <w:caps w:val="0"/>
                <w:color w:val="auto"/>
                <w:spacing w:val="0"/>
                <w:sz w:val="22"/>
                <w:szCs w:val="22"/>
                <w:shd w:val="clear" w:fill="FFFFFF"/>
              </w:rPr>
            </w:pPr>
            <w:r>
              <w:rPr>
                <w:rFonts w:hint="default" w:asciiTheme="minorAscii" w:hAnsiTheme="minorAscii" w:eastAsiaTheme="minorEastAsia" w:cstheme="minorEastAsia"/>
                <w:i w:val="0"/>
                <w:iCs w:val="0"/>
                <w:caps w:val="0"/>
                <w:color w:val="auto"/>
                <w:spacing w:val="0"/>
                <w:sz w:val="22"/>
                <w:szCs w:val="22"/>
                <w:shd w:val="clear" w:fill="FFFFFF"/>
              </w:rPr>
              <w:t xml:space="preserve">Thank you to all those who celebrated September Suicide Prevention Month 2022! </w:t>
            </w:r>
          </w:p>
          <w:p>
            <w:pPr>
              <w:spacing w:after="0" w:line="240" w:lineRule="auto"/>
              <w:rPr>
                <w:rFonts w:hint="default" w:asciiTheme="minorAscii" w:hAnsiTheme="minorAscii" w:eastAsiaTheme="minorEastAsia" w:cstheme="minorEastAsia"/>
                <w:i w:val="0"/>
                <w:iCs w:val="0"/>
                <w:caps w:val="0"/>
                <w:color w:val="auto"/>
                <w:spacing w:val="0"/>
                <w:sz w:val="22"/>
                <w:szCs w:val="22"/>
                <w:shd w:val="clear" w:fill="FFFFFF"/>
              </w:rPr>
            </w:pPr>
          </w:p>
          <w:p>
            <w:pPr>
              <w:spacing w:after="0" w:line="240" w:lineRule="auto"/>
              <w:rPr>
                <w:rFonts w:hint="default" w:asciiTheme="minorAscii" w:hAnsiTheme="minorAscii" w:eastAsiaTheme="minorEastAsia" w:cstheme="minorEastAsia"/>
                <w:i w:val="0"/>
                <w:iCs w:val="0"/>
                <w:caps w:val="0"/>
                <w:color w:val="auto"/>
                <w:spacing w:val="0"/>
                <w:sz w:val="22"/>
                <w:szCs w:val="22"/>
                <w:shd w:val="clear" w:fill="FFFFFF"/>
              </w:rPr>
            </w:pPr>
            <w:r>
              <w:rPr>
                <w:rFonts w:hint="default" w:asciiTheme="minorAscii" w:hAnsiTheme="minorAscii" w:eastAsiaTheme="minorEastAsia" w:cstheme="minorEastAsia"/>
                <w:i w:val="0"/>
                <w:iCs w:val="0"/>
                <w:caps w:val="0"/>
                <w:color w:val="auto"/>
                <w:spacing w:val="0"/>
                <w:sz w:val="22"/>
                <w:szCs w:val="22"/>
                <w:shd w:val="clear" w:fill="FFFFFF"/>
              </w:rPr>
              <w:t xml:space="preserve">A reminder to the community that suicide prevention is important year round, and there are actions you can take every day to support the cause. </w:t>
            </w:r>
          </w:p>
          <w:p>
            <w:pPr>
              <w:spacing w:after="0" w:line="240" w:lineRule="auto"/>
              <w:rPr>
                <w:rFonts w:hint="default" w:asciiTheme="minorAscii" w:hAnsiTheme="minorAscii" w:eastAsiaTheme="minorEastAsia" w:cstheme="minorEastAsia"/>
                <w:i w:val="0"/>
                <w:iCs w:val="0"/>
                <w:caps w:val="0"/>
                <w:color w:val="auto"/>
                <w:spacing w:val="0"/>
                <w:sz w:val="22"/>
                <w:szCs w:val="22"/>
                <w:shd w:val="clear"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left"/>
              <w:textAlignment w:val="baseline"/>
              <w:rPr>
                <w:b w:val="0"/>
                <w:bCs w:val="0"/>
                <w:i w:val="0"/>
                <w:iCs w:val="0"/>
                <w:color w:val="auto"/>
              </w:rPr>
            </w:pPr>
            <w:r>
              <w:rPr>
                <w:rFonts w:hint="default" w:asciiTheme="minorAscii" w:hAnsiTheme="minorAscii" w:eastAsiaTheme="minorEastAsia" w:cstheme="minorEastAsia"/>
                <w:i w:val="0"/>
                <w:iCs w:val="0"/>
                <w:caps w:val="0"/>
                <w:color w:val="auto"/>
                <w:spacing w:val="0"/>
                <w:sz w:val="22"/>
                <w:szCs w:val="22"/>
                <w:shd w:val="clear" w:fill="FFFFFF"/>
              </w:rPr>
              <w:t>Visit SMCHealth.org/SuicidePrevention to learn of ways you can get involved and advocate year round.</w:t>
            </w:r>
            <w:r>
              <w:rPr>
                <w:rFonts w:hint="default" w:asciiTheme="minorAscii" w:hAnsiTheme="minorAscii" w:eastAsiaTheme="minorEastAsia" w:cstheme="minorEastAsia"/>
                <w:i w:val="0"/>
                <w:iCs w:val="0"/>
                <w:caps w:val="0"/>
                <w:color w:val="auto"/>
                <w:spacing w:val="0"/>
                <w:sz w:val="22"/>
                <w:szCs w:val="22"/>
                <w:shd w:val="clear" w:fill="FFFFFF"/>
              </w:rPr>
              <w:br w:type="textWrapping"/>
            </w:r>
            <w:r>
              <w:rPr>
                <w:rFonts w:hint="default" w:asciiTheme="minorAscii" w:hAnsiTheme="minorAscii" w:eastAsiaTheme="minorEastAsia" w:cstheme="minorEastAsia"/>
                <w:i w:val="0"/>
                <w:iCs w:val="0"/>
                <w:caps w:val="0"/>
                <w:color w:val="auto"/>
                <w:spacing w:val="0"/>
                <w:sz w:val="22"/>
                <w:szCs w:val="22"/>
                <w:shd w:val="clear" w:fill="FFFFFF"/>
              </w:rPr>
              <w:br w:type="textWrapping"/>
            </w:r>
            <w:r>
              <w:rPr>
                <w:rFonts w:hint="default" w:asciiTheme="minorAscii" w:hAnsiTheme="minorAscii" w:eastAsiaTheme="minorEastAsia" w:cstheme="minorEastAsia"/>
                <w:color w:val="auto"/>
                <w:sz w:val="22"/>
                <w:szCs w:val="22"/>
              </w:rPr>
              <w:t>#SuicidePreventionMonth</w:t>
            </w:r>
            <w:r>
              <w:rPr>
                <w:rFonts w:hint="default" w:asciiTheme="minorAscii" w:hAnsiTheme="minorAscii" w:eastAsiaTheme="minorEastAsia" w:cstheme="minorEastAsia"/>
                <w:color w:val="auto"/>
                <w:sz w:val="22"/>
                <w:szCs w:val="22"/>
              </w:rPr>
              <w:br w:type="textWrapping"/>
            </w:r>
            <w:r>
              <w:rPr>
                <w:rFonts w:hint="default" w:asciiTheme="minorAscii" w:hAnsiTheme="minorAscii" w:eastAsiaTheme="minorEastAsia" w:cstheme="minorEastAsia"/>
                <w:i w:val="0"/>
                <w:iCs w:val="0"/>
                <w:caps w:val="0"/>
                <w:color w:val="auto"/>
                <w:spacing w:val="0"/>
                <w:sz w:val="22"/>
                <w:szCs w:val="22"/>
                <w:shd w:val="clear" w:fill="FFFFFF"/>
              </w:rPr>
              <w:t>#SuicidepreventionWeek</w:t>
            </w:r>
            <w:r>
              <w:rPr>
                <w:rFonts w:hint="default" w:asciiTheme="minorAscii" w:hAnsiTheme="minorAscii" w:eastAsiaTheme="minorEastAsia" w:cstheme="minorEastAsia"/>
                <w:i w:val="0"/>
                <w:iCs w:val="0"/>
                <w:caps w:val="0"/>
                <w:color w:val="auto"/>
                <w:spacing w:val="0"/>
                <w:sz w:val="22"/>
                <w:szCs w:val="22"/>
                <w:shd w:val="clear" w:fill="FFFFFF"/>
              </w:rPr>
              <w:br w:type="textWrapping"/>
            </w:r>
            <w:r>
              <w:rPr>
                <w:rFonts w:hint="default" w:asciiTheme="minorAscii" w:hAnsiTheme="minorAscii" w:eastAsiaTheme="minorEastAsia" w:cstheme="minorEastAsia"/>
                <w:i w:val="0"/>
                <w:iCs w:val="0"/>
                <w:caps w:val="0"/>
                <w:color w:val="auto"/>
                <w:spacing w:val="0"/>
                <w:sz w:val="22"/>
                <w:szCs w:val="22"/>
                <w:shd w:val="clear" w:fill="FFFFFF"/>
              </w:rPr>
              <w:t>#SuicidePrevention</w:t>
            </w:r>
            <w:r>
              <w:rPr>
                <w:rFonts w:hint="default" w:asciiTheme="minorAscii" w:hAnsiTheme="minorAscii" w:eastAsiaTheme="minorEastAsia" w:cstheme="minorEastAsia"/>
                <w:color w:val="auto"/>
                <w:sz w:val="22"/>
                <w:szCs w:val="22"/>
              </w:rPr>
              <w:t xml:space="preserve"> #SMCTakeAction4MH</w:t>
            </w:r>
          </w:p>
          <w:p>
            <w:pPr>
              <w:spacing w:after="0" w:line="240" w:lineRule="auto"/>
              <w:rPr>
                <w:rFonts w:hint="default" w:asciiTheme="minorAscii" w:hAnsiTheme="minorAscii" w:eastAsiaTheme="minorEastAsia" w:cstheme="minorEastAsia"/>
                <w:i w:val="0"/>
                <w:iCs w:val="0"/>
                <w:caps w:val="0"/>
                <w:color w:val="auto"/>
                <w:spacing w:val="0"/>
                <w:sz w:val="22"/>
                <w:szCs w:val="22"/>
                <w:shd w:val="clear" w:fill="FFFFFF"/>
              </w:rPr>
            </w:pPr>
          </w:p>
          <w:p>
            <w:pPr>
              <w:spacing w:after="0" w:line="240" w:lineRule="auto"/>
              <w:rPr>
                <w:rFonts w:hint="default" w:asciiTheme="minorAscii" w:hAnsiTheme="minorAscii" w:eastAsiaTheme="minorEastAsia" w:cstheme="minorEastAsia"/>
                <w:i w:val="0"/>
                <w:iCs w:val="0"/>
                <w:caps w:val="0"/>
                <w:color w:val="auto"/>
                <w:spacing w:val="0"/>
                <w:sz w:val="22"/>
                <w:szCs w:val="22"/>
                <w:shd w:val="clear" w:fill="FFFFFF"/>
              </w:rPr>
            </w:pPr>
          </w:p>
          <w:p>
            <w:pPr>
              <w:spacing w:after="0" w:line="240" w:lineRule="auto"/>
              <w:rPr>
                <w:rFonts w:hint="default" w:asciiTheme="minorAscii" w:hAnsiTheme="minorAscii" w:eastAsiaTheme="minorEastAsia" w:cstheme="minorEastAsia"/>
                <w:i w:val="0"/>
                <w:iCs w:val="0"/>
                <w:caps w:val="0"/>
                <w:color w:val="auto"/>
                <w:spacing w:val="0"/>
                <w:sz w:val="22"/>
                <w:szCs w:val="22"/>
                <w:shd w:val="clear" w:fill="FFFFFF"/>
              </w:rPr>
            </w:pPr>
            <w:r>
              <w:rPr>
                <w:rFonts w:hint="default" w:asciiTheme="minorAscii" w:hAnsiTheme="minorAscii" w:eastAsiaTheme="minorEastAsia" w:cstheme="minorEastAsia"/>
                <w:i w:val="0"/>
                <w:iCs w:val="0"/>
                <w:caps w:val="0"/>
                <w:color w:val="auto"/>
                <w:spacing w:val="0"/>
                <w:sz w:val="22"/>
                <w:szCs w:val="22"/>
                <w:shd w:val="clear" w:fill="FFFFFF"/>
              </w:rPr>
              <w:t>[Suicide Prevention Committee Photo</w:t>
            </w:r>
            <w:r>
              <w:rPr>
                <w:rFonts w:hint="default" w:asciiTheme="minorAscii" w:hAnsiTheme="minorAscii" w:eastAsiaTheme="minorEastAsia" w:cstheme="minorEastAsia"/>
                <w:i w:val="0"/>
                <w:iCs w:val="0"/>
                <w:caps w:val="0"/>
                <w:color w:val="auto"/>
                <w:spacing w:val="0"/>
                <w:sz w:val="22"/>
                <w:szCs w:val="22"/>
                <w:shd w:val="clear" w:fill="FFFFFF"/>
              </w:rPr>
              <w:t xml:space="preserve"> </w:t>
            </w:r>
            <w:bookmarkStart w:id="1" w:name="_GoBack"/>
            <w:bookmarkEnd w:id="1"/>
            <w:r>
              <w:rPr>
                <w:rFonts w:hint="default" w:asciiTheme="minorAscii" w:hAnsiTheme="minorAscii" w:eastAsiaTheme="minorEastAsia" w:cstheme="minorEastAsia"/>
                <w:i w:val="0"/>
                <w:iCs w:val="0"/>
                <w:caps w:val="0"/>
                <w:color w:val="auto"/>
                <w:spacing w:val="0"/>
                <w:sz w:val="22"/>
                <w:szCs w:val="22"/>
                <w:shd w:val="clear" w:fill="FFFFFF"/>
              </w:rPr>
              <w:t>coming soon]</w:t>
            </w:r>
          </w:p>
        </w:tc>
      </w:tr>
    </w:tbl>
    <w:p>
      <w:pPr>
        <w:spacing w:after="0" w:line="240" w:lineRule="auto"/>
        <w:jc w:val="both"/>
        <w:rPr>
          <w:rFonts w:cstheme="minorHAnsi"/>
          <w:b/>
          <w:color w:val="00535E"/>
          <w:sz w:val="28"/>
          <w:szCs w:val="28"/>
        </w:rPr>
      </w:pPr>
    </w:p>
    <w:sectPr>
      <w:footerReference r:id="rId6" w:type="first"/>
      <w:footerReference r:id="rId5" w:type="default"/>
      <w:pgSz w:w="12240" w:h="15840"/>
      <w:pgMar w:top="720" w:right="720" w:bottom="720" w:left="720" w:header="720" w:footer="720" w:gutter="0"/>
      <w:pgBorders>
        <w:top w:val="none" w:sz="0" w:space="0"/>
        <w:left w:val="none" w:sz="0" w:space="0"/>
        <w:bottom w:val="none" w:sz="0" w:space="0"/>
        <w:right w:val="none" w:sz="0" w:space="0"/>
      </w:pgBorders>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宋体-简">
    <w:panose1 w:val="02010600040101010101"/>
    <w:charset w:val="86"/>
    <w:family w:val="auto"/>
    <w:pitch w:val="default"/>
    <w:sig w:usb0="00000000" w:usb1="00000000" w:usb2="00000000" w:usb3="00000000" w:csb0="00160000" w:csb1="00000000"/>
  </w:font>
  <w:font w:name="Arial">
    <w:panose1 w:val="020B0604020202020204"/>
    <w:charset w:val="00"/>
    <w:family w:val="swiss"/>
    <w:pitch w:val="default"/>
    <w:sig w:usb0="00000000" w:usb1="00000000" w:usb2="00000000" w:usb3="00000000" w:csb0="00000000" w:csb1="00000000"/>
  </w:font>
  <w:font w:name="黑体">
    <w:altName w:val="黑体-简"/>
    <w:panose1 w:val="02010600030101010101"/>
    <w:charset w:val="00"/>
    <w:family w:val="auto"/>
    <w:pitch w:val="default"/>
    <w:sig w:usb0="00000001" w:usb1="080E0000" w:usb2="00000010" w:usb3="00000000" w:csb0="00040000" w:csb1="00000000"/>
  </w:font>
  <w:font w:name="黑体-简">
    <w:panose1 w:val="02000000000000000000"/>
    <w:charset w:val="86"/>
    <w:family w:val="auto"/>
    <w:pitch w:val="default"/>
    <w:sig w:usb0="00000000" w:usb1="00000000" w:usb2="00000000" w:usb3="00000000" w:csb0="00160000" w:csb1="00000000"/>
  </w:font>
  <w:font w:name="Courier New">
    <w:panose1 w:val="02070309020205020404"/>
    <w:charset w:val="00"/>
    <w:family w:val="modern"/>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0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SimSun">
    <w:altName w:val="宋体-简"/>
    <w:panose1 w:val="02010600030101010101"/>
    <w:charset w:val="86"/>
    <w:family w:val="auto"/>
    <w:pitch w:val="default"/>
    <w:sig w:usb0="00000000" w:usb1="00000000" w:usb2="00000016" w:usb3="00000000" w:csb0="00040001" w:csb1="00000000"/>
  </w:font>
  <w:font w:name="Symbol">
    <w:altName w:val="Kingsoft Sign"/>
    <w:panose1 w:val="05050102010706020507"/>
    <w:charset w:val="02"/>
    <w:family w:val="decorative"/>
    <w:pitch w:val="default"/>
    <w:sig w:usb0="00000000" w:usb1="00000000" w:usb2="00000000" w:usb3="00000000" w:csb0="80000001" w:csb1="00000000"/>
  </w:font>
  <w:font w:name="Kingsoft Sign">
    <w:panose1 w:val="05050102010706020507"/>
    <w:charset w:val="00"/>
    <w:family w:val="auto"/>
    <w:pitch w:val="default"/>
    <w:sig w:usb0="00000000" w:usb1="00000000" w:usb2="00000000" w:usb3="00000000" w:csb0="00000000" w:csb1="00000000"/>
  </w:font>
  <w:font w:name="等线">
    <w:altName w:val="苹方-简"/>
    <w:panose1 w:val="00000000000000000000"/>
    <w:charset w:val="00"/>
    <w:family w:val="auto"/>
    <w:pitch w:val="default"/>
    <w:sig w:usb0="00000000" w:usb1="00000000" w:usb2="00000000" w:usb3="00000000" w:csb0="00000000" w:csb1="00000000"/>
  </w:font>
  <w:font w:name="苹方-简">
    <w:panose1 w:val="020B0400000000000000"/>
    <w:charset w:val="86"/>
    <w:family w:val="auto"/>
    <w:pitch w:val="default"/>
    <w:sig w:usb0="00000000" w:usb1="00000000" w:usb2="00000000" w:usb3="00000000" w:csb0="00160000" w:csb1="00000000"/>
  </w:font>
  <w:font w:name=".AppleSystemUIFont Regular">
    <w:altName w:val="苹方-简"/>
    <w:panose1 w:val="00000000000000000000"/>
    <w:charset w:val="00"/>
    <w:family w:val="auto"/>
    <w:pitch w:val="default"/>
    <w:sig w:usb0="00000000" w:usb1="00000000" w:usb2="00000000" w:usb3="00000000" w:csb0="00000000" w:csb1="00000000"/>
  </w:font>
  <w:font w:name="Calibri Light">
    <w:altName w:val="Helvetica Neue"/>
    <w:panose1 w:val="00000000000000000000"/>
    <w:charset w:val="00"/>
    <w:family w:val="auto"/>
    <w:pitch w:val="default"/>
    <w:sig w:usb0="00000000" w:usb1="00000000" w:usb2="00000000" w:usb3="00000000" w:csb0="00000000" w:csb1="00000000"/>
  </w:font>
  <w:font w:name="Proxima Nova W01">
    <w:altName w:val="苹方-简"/>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pPr>
    <w:r>
      <w:rPr>
        <w:rFonts w:hint="default" w:cstheme="minorHAnsi"/>
        <w:b/>
        <w:color w:val="17BBB9"/>
        <w:sz w:val="28"/>
        <w:szCs w:val="28"/>
      </w:rPr>
      <w:drawing>
        <wp:anchor distT="0" distB="0" distL="114300" distR="114300" simplePos="0" relativeHeight="251666432" behindDoc="0" locked="0" layoutInCell="1" allowOverlap="1">
          <wp:simplePos x="0" y="0"/>
          <wp:positionH relativeFrom="column">
            <wp:posOffset>1386205</wp:posOffset>
          </wp:positionH>
          <wp:positionV relativeFrom="paragraph">
            <wp:posOffset>140970</wp:posOffset>
          </wp:positionV>
          <wp:extent cx="2022475" cy="341630"/>
          <wp:effectExtent l="0" t="0" r="9525" b="13970"/>
          <wp:wrapSquare wrapText="bothSides"/>
          <wp:docPr id="18" name="Picture 18" descr="SMC_BHRS_logo+ODE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MC_BHRS_logo+ODE_4c"/>
                  <pic:cNvPicPr>
                    <a:picLocks noChangeAspect="1"/>
                  </pic:cNvPicPr>
                </pic:nvPicPr>
                <pic:blipFill>
                  <a:blip r:embed="rId1"/>
                  <a:stretch>
                    <a:fillRect/>
                  </a:stretch>
                </pic:blipFill>
                <pic:spPr>
                  <a:xfrm>
                    <a:off x="0" y="0"/>
                    <a:ext cx="2022475" cy="341630"/>
                  </a:xfrm>
                  <a:prstGeom prst="rect">
                    <a:avLst/>
                  </a:prstGeom>
                </pic:spPr>
              </pic:pic>
            </a:graphicData>
          </a:graphic>
        </wp:anchor>
      </w:drawing>
    </w:r>
    <w:r>
      <w:drawing>
        <wp:inline distT="0" distB="0" distL="0" distR="0">
          <wp:extent cx="3338830" cy="667385"/>
          <wp:effectExtent l="0" t="0" r="0" b="0"/>
          <wp:docPr id="3" name="Picture 3" descr="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ebsite&#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339100" cy="667820"/>
                  </a:xfrm>
                  <a:prstGeom prst="rect">
                    <a:avLst/>
                  </a:prstGeom>
                </pic:spPr>
              </pic:pic>
            </a:graphicData>
          </a:graphic>
        </wp:inline>
      </w:drawing>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pPr>
    <w:r>
      <w:drawing>
        <wp:inline distT="0" distB="0" distL="0" distR="0">
          <wp:extent cx="3338830" cy="667385"/>
          <wp:effectExtent l="0" t="0" r="0" b="0"/>
          <wp:docPr id="4" name="Picture 4" descr="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339100" cy="66782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27C0F8F"/>
    <w:multiLevelType w:val="multilevel"/>
    <w:tmpl w:val="327C0F8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F6B"/>
    <w:rsid w:val="0000214F"/>
    <w:rsid w:val="000039F2"/>
    <w:rsid w:val="00005C8C"/>
    <w:rsid w:val="00006D86"/>
    <w:rsid w:val="00007E8E"/>
    <w:rsid w:val="000101E3"/>
    <w:rsid w:val="00011079"/>
    <w:rsid w:val="000110AF"/>
    <w:rsid w:val="0001633B"/>
    <w:rsid w:val="000207FD"/>
    <w:rsid w:val="00020B16"/>
    <w:rsid w:val="00021E14"/>
    <w:rsid w:val="00022223"/>
    <w:rsid w:val="00022DBD"/>
    <w:rsid w:val="0002687B"/>
    <w:rsid w:val="000370C4"/>
    <w:rsid w:val="00041011"/>
    <w:rsid w:val="0004269A"/>
    <w:rsid w:val="00045635"/>
    <w:rsid w:val="00047E9F"/>
    <w:rsid w:val="0005475D"/>
    <w:rsid w:val="000566EF"/>
    <w:rsid w:val="00056A09"/>
    <w:rsid w:val="000719E9"/>
    <w:rsid w:val="00080AE9"/>
    <w:rsid w:val="0008650D"/>
    <w:rsid w:val="00086570"/>
    <w:rsid w:val="000922A5"/>
    <w:rsid w:val="00094A4F"/>
    <w:rsid w:val="000A530A"/>
    <w:rsid w:val="000A7C8D"/>
    <w:rsid w:val="000B3AD7"/>
    <w:rsid w:val="000B55B2"/>
    <w:rsid w:val="000C1969"/>
    <w:rsid w:val="000C2EB7"/>
    <w:rsid w:val="000C4DD5"/>
    <w:rsid w:val="000C5CC8"/>
    <w:rsid w:val="000C7CB3"/>
    <w:rsid w:val="000E00DB"/>
    <w:rsid w:val="000E0EFB"/>
    <w:rsid w:val="000E6EF8"/>
    <w:rsid w:val="000F1271"/>
    <w:rsid w:val="000F16F7"/>
    <w:rsid w:val="00100084"/>
    <w:rsid w:val="00102119"/>
    <w:rsid w:val="001123E0"/>
    <w:rsid w:val="00126B5E"/>
    <w:rsid w:val="00127BD2"/>
    <w:rsid w:val="00137141"/>
    <w:rsid w:val="001430C5"/>
    <w:rsid w:val="00143332"/>
    <w:rsid w:val="0014417C"/>
    <w:rsid w:val="0014443C"/>
    <w:rsid w:val="0014647C"/>
    <w:rsid w:val="00147F6D"/>
    <w:rsid w:val="001509B0"/>
    <w:rsid w:val="00155FF8"/>
    <w:rsid w:val="00161BCA"/>
    <w:rsid w:val="00164BA0"/>
    <w:rsid w:val="00167D48"/>
    <w:rsid w:val="0017110C"/>
    <w:rsid w:val="0017319D"/>
    <w:rsid w:val="00174BB4"/>
    <w:rsid w:val="00182671"/>
    <w:rsid w:val="00182852"/>
    <w:rsid w:val="001868E1"/>
    <w:rsid w:val="00187C5E"/>
    <w:rsid w:val="001A694A"/>
    <w:rsid w:val="001A7C8C"/>
    <w:rsid w:val="001B233B"/>
    <w:rsid w:val="001B428D"/>
    <w:rsid w:val="001B543E"/>
    <w:rsid w:val="001B578E"/>
    <w:rsid w:val="001B6E39"/>
    <w:rsid w:val="001B7342"/>
    <w:rsid w:val="001C034A"/>
    <w:rsid w:val="001C1C5A"/>
    <w:rsid w:val="001C1DC4"/>
    <w:rsid w:val="001C54C4"/>
    <w:rsid w:val="001D2390"/>
    <w:rsid w:val="001D2836"/>
    <w:rsid w:val="001D3040"/>
    <w:rsid w:val="001D41AC"/>
    <w:rsid w:val="001D580B"/>
    <w:rsid w:val="001D7E92"/>
    <w:rsid w:val="001E6C82"/>
    <w:rsid w:val="001F5587"/>
    <w:rsid w:val="001F7956"/>
    <w:rsid w:val="002038E2"/>
    <w:rsid w:val="00206AB5"/>
    <w:rsid w:val="00216DC3"/>
    <w:rsid w:val="00217EFE"/>
    <w:rsid w:val="00221920"/>
    <w:rsid w:val="002230A0"/>
    <w:rsid w:val="00224B16"/>
    <w:rsid w:val="00226889"/>
    <w:rsid w:val="002320DC"/>
    <w:rsid w:val="00234B26"/>
    <w:rsid w:val="00234DFE"/>
    <w:rsid w:val="002367AE"/>
    <w:rsid w:val="00236A8A"/>
    <w:rsid w:val="002431F2"/>
    <w:rsid w:val="00247035"/>
    <w:rsid w:val="00252935"/>
    <w:rsid w:val="002542DA"/>
    <w:rsid w:val="002566F1"/>
    <w:rsid w:val="00257AF3"/>
    <w:rsid w:val="00260DB3"/>
    <w:rsid w:val="00261559"/>
    <w:rsid w:val="002716A5"/>
    <w:rsid w:val="00273D26"/>
    <w:rsid w:val="002742E9"/>
    <w:rsid w:val="0027708C"/>
    <w:rsid w:val="002850F3"/>
    <w:rsid w:val="002870E2"/>
    <w:rsid w:val="00290CFE"/>
    <w:rsid w:val="00291A75"/>
    <w:rsid w:val="00292CEE"/>
    <w:rsid w:val="002955D2"/>
    <w:rsid w:val="002A0B16"/>
    <w:rsid w:val="002A1EED"/>
    <w:rsid w:val="002A6A42"/>
    <w:rsid w:val="002B3659"/>
    <w:rsid w:val="002B4F21"/>
    <w:rsid w:val="002B7956"/>
    <w:rsid w:val="002C1FF6"/>
    <w:rsid w:val="002C711F"/>
    <w:rsid w:val="002C7DC9"/>
    <w:rsid w:val="002D09C8"/>
    <w:rsid w:val="002D2D2C"/>
    <w:rsid w:val="002E0BEC"/>
    <w:rsid w:val="002E204C"/>
    <w:rsid w:val="002E4A53"/>
    <w:rsid w:val="002E51BE"/>
    <w:rsid w:val="002F10AD"/>
    <w:rsid w:val="002F2F58"/>
    <w:rsid w:val="002F41F0"/>
    <w:rsid w:val="002F7E18"/>
    <w:rsid w:val="00302DB5"/>
    <w:rsid w:val="003046E5"/>
    <w:rsid w:val="0030514C"/>
    <w:rsid w:val="0030554A"/>
    <w:rsid w:val="0031323C"/>
    <w:rsid w:val="00315BC7"/>
    <w:rsid w:val="003164A1"/>
    <w:rsid w:val="00316F68"/>
    <w:rsid w:val="00324C2C"/>
    <w:rsid w:val="0032657E"/>
    <w:rsid w:val="00327231"/>
    <w:rsid w:val="00331F15"/>
    <w:rsid w:val="0033325A"/>
    <w:rsid w:val="00337117"/>
    <w:rsid w:val="0034125A"/>
    <w:rsid w:val="003515A6"/>
    <w:rsid w:val="00351CB0"/>
    <w:rsid w:val="003576E2"/>
    <w:rsid w:val="00357759"/>
    <w:rsid w:val="0036311A"/>
    <w:rsid w:val="00363CE1"/>
    <w:rsid w:val="00374485"/>
    <w:rsid w:val="0037505D"/>
    <w:rsid w:val="00375F9A"/>
    <w:rsid w:val="00381A43"/>
    <w:rsid w:val="00382B0A"/>
    <w:rsid w:val="0038324B"/>
    <w:rsid w:val="00393818"/>
    <w:rsid w:val="00394420"/>
    <w:rsid w:val="003957C4"/>
    <w:rsid w:val="003B233E"/>
    <w:rsid w:val="003B2AC6"/>
    <w:rsid w:val="003B513F"/>
    <w:rsid w:val="003B6A37"/>
    <w:rsid w:val="003C0877"/>
    <w:rsid w:val="003C1355"/>
    <w:rsid w:val="003C4B0C"/>
    <w:rsid w:val="003C6066"/>
    <w:rsid w:val="003C6C45"/>
    <w:rsid w:val="003C7296"/>
    <w:rsid w:val="003C7A3C"/>
    <w:rsid w:val="003D55CE"/>
    <w:rsid w:val="003D5926"/>
    <w:rsid w:val="003E2870"/>
    <w:rsid w:val="003E3012"/>
    <w:rsid w:val="003E54C1"/>
    <w:rsid w:val="003E5FDD"/>
    <w:rsid w:val="003E6DDA"/>
    <w:rsid w:val="003E73A8"/>
    <w:rsid w:val="003F0508"/>
    <w:rsid w:val="003F0AEF"/>
    <w:rsid w:val="003F3058"/>
    <w:rsid w:val="004013AE"/>
    <w:rsid w:val="0040643B"/>
    <w:rsid w:val="004071DC"/>
    <w:rsid w:val="00412317"/>
    <w:rsid w:val="00412885"/>
    <w:rsid w:val="00417208"/>
    <w:rsid w:val="00421739"/>
    <w:rsid w:val="00422288"/>
    <w:rsid w:val="004249D1"/>
    <w:rsid w:val="00425307"/>
    <w:rsid w:val="00427728"/>
    <w:rsid w:val="0043180A"/>
    <w:rsid w:val="00432E0D"/>
    <w:rsid w:val="00432E5C"/>
    <w:rsid w:val="00433BC3"/>
    <w:rsid w:val="0043733F"/>
    <w:rsid w:val="00440D79"/>
    <w:rsid w:val="0044191C"/>
    <w:rsid w:val="00453F77"/>
    <w:rsid w:val="004561F3"/>
    <w:rsid w:val="00456FD5"/>
    <w:rsid w:val="00457A3F"/>
    <w:rsid w:val="00463BFB"/>
    <w:rsid w:val="00466A9F"/>
    <w:rsid w:val="00467E4F"/>
    <w:rsid w:val="00470482"/>
    <w:rsid w:val="00475524"/>
    <w:rsid w:val="00475823"/>
    <w:rsid w:val="00476BC5"/>
    <w:rsid w:val="00477553"/>
    <w:rsid w:val="0048124C"/>
    <w:rsid w:val="00483E46"/>
    <w:rsid w:val="004853AC"/>
    <w:rsid w:val="00492DB1"/>
    <w:rsid w:val="004947B3"/>
    <w:rsid w:val="0049591D"/>
    <w:rsid w:val="004A2862"/>
    <w:rsid w:val="004A524B"/>
    <w:rsid w:val="004A7989"/>
    <w:rsid w:val="004B14F8"/>
    <w:rsid w:val="004C105C"/>
    <w:rsid w:val="004C41B0"/>
    <w:rsid w:val="004C45B6"/>
    <w:rsid w:val="004C6C44"/>
    <w:rsid w:val="004D07DD"/>
    <w:rsid w:val="004D73C1"/>
    <w:rsid w:val="004E1258"/>
    <w:rsid w:val="004E2557"/>
    <w:rsid w:val="004F436C"/>
    <w:rsid w:val="004F4A27"/>
    <w:rsid w:val="004F67E0"/>
    <w:rsid w:val="005008AD"/>
    <w:rsid w:val="005070D1"/>
    <w:rsid w:val="00507635"/>
    <w:rsid w:val="00511A5E"/>
    <w:rsid w:val="00512B77"/>
    <w:rsid w:val="00514B95"/>
    <w:rsid w:val="00514DBB"/>
    <w:rsid w:val="00516D23"/>
    <w:rsid w:val="00521705"/>
    <w:rsid w:val="005226CB"/>
    <w:rsid w:val="00525705"/>
    <w:rsid w:val="005267FE"/>
    <w:rsid w:val="00526DF1"/>
    <w:rsid w:val="00527B44"/>
    <w:rsid w:val="00531E37"/>
    <w:rsid w:val="00533B5E"/>
    <w:rsid w:val="005343D1"/>
    <w:rsid w:val="00535150"/>
    <w:rsid w:val="005352EA"/>
    <w:rsid w:val="00537319"/>
    <w:rsid w:val="00541248"/>
    <w:rsid w:val="0054726A"/>
    <w:rsid w:val="005500B4"/>
    <w:rsid w:val="00551D67"/>
    <w:rsid w:val="00552E52"/>
    <w:rsid w:val="00553F53"/>
    <w:rsid w:val="00562B69"/>
    <w:rsid w:val="005675E2"/>
    <w:rsid w:val="0058218B"/>
    <w:rsid w:val="00592EFB"/>
    <w:rsid w:val="00593150"/>
    <w:rsid w:val="00595296"/>
    <w:rsid w:val="00595D2D"/>
    <w:rsid w:val="005967EC"/>
    <w:rsid w:val="00597599"/>
    <w:rsid w:val="005A457B"/>
    <w:rsid w:val="005A4687"/>
    <w:rsid w:val="005A69FA"/>
    <w:rsid w:val="005B2047"/>
    <w:rsid w:val="005B3E30"/>
    <w:rsid w:val="005B5208"/>
    <w:rsid w:val="005B7F41"/>
    <w:rsid w:val="005C097F"/>
    <w:rsid w:val="005C1E8E"/>
    <w:rsid w:val="005C57FD"/>
    <w:rsid w:val="005C5C91"/>
    <w:rsid w:val="005C7171"/>
    <w:rsid w:val="005D2174"/>
    <w:rsid w:val="005D260A"/>
    <w:rsid w:val="005D377F"/>
    <w:rsid w:val="005E24C3"/>
    <w:rsid w:val="005E309E"/>
    <w:rsid w:val="005E3197"/>
    <w:rsid w:val="005E371F"/>
    <w:rsid w:val="005E4D42"/>
    <w:rsid w:val="005E7B06"/>
    <w:rsid w:val="005F0011"/>
    <w:rsid w:val="005F5249"/>
    <w:rsid w:val="005F738E"/>
    <w:rsid w:val="006024B7"/>
    <w:rsid w:val="006030F7"/>
    <w:rsid w:val="00614712"/>
    <w:rsid w:val="006216E0"/>
    <w:rsid w:val="00621988"/>
    <w:rsid w:val="00624D94"/>
    <w:rsid w:val="0062526E"/>
    <w:rsid w:val="00631450"/>
    <w:rsid w:val="00634239"/>
    <w:rsid w:val="00634339"/>
    <w:rsid w:val="00641DDB"/>
    <w:rsid w:val="006428D7"/>
    <w:rsid w:val="00651823"/>
    <w:rsid w:val="006519F0"/>
    <w:rsid w:val="0065505B"/>
    <w:rsid w:val="00656980"/>
    <w:rsid w:val="00657CD4"/>
    <w:rsid w:val="006605B3"/>
    <w:rsid w:val="00661F26"/>
    <w:rsid w:val="00662C7D"/>
    <w:rsid w:val="00670653"/>
    <w:rsid w:val="0067169D"/>
    <w:rsid w:val="00671FFC"/>
    <w:rsid w:val="00672B97"/>
    <w:rsid w:val="00672E5F"/>
    <w:rsid w:val="00681476"/>
    <w:rsid w:val="0068344E"/>
    <w:rsid w:val="00683671"/>
    <w:rsid w:val="00691492"/>
    <w:rsid w:val="00693481"/>
    <w:rsid w:val="00693F1F"/>
    <w:rsid w:val="00694F6F"/>
    <w:rsid w:val="006952A9"/>
    <w:rsid w:val="006A02CE"/>
    <w:rsid w:val="006A127F"/>
    <w:rsid w:val="006A28DF"/>
    <w:rsid w:val="006A78BD"/>
    <w:rsid w:val="006B5D6A"/>
    <w:rsid w:val="006C4389"/>
    <w:rsid w:val="006C5AA9"/>
    <w:rsid w:val="006D5F95"/>
    <w:rsid w:val="006E1731"/>
    <w:rsid w:val="006E3C03"/>
    <w:rsid w:val="006E7DCA"/>
    <w:rsid w:val="006F306F"/>
    <w:rsid w:val="006F33FA"/>
    <w:rsid w:val="006F3B72"/>
    <w:rsid w:val="006F4ACE"/>
    <w:rsid w:val="006F5632"/>
    <w:rsid w:val="006F7F69"/>
    <w:rsid w:val="0070009E"/>
    <w:rsid w:val="0070715C"/>
    <w:rsid w:val="0070760C"/>
    <w:rsid w:val="00707CBF"/>
    <w:rsid w:val="00714A41"/>
    <w:rsid w:val="00716149"/>
    <w:rsid w:val="0071758C"/>
    <w:rsid w:val="00721BE7"/>
    <w:rsid w:val="00723534"/>
    <w:rsid w:val="007257BD"/>
    <w:rsid w:val="00730E70"/>
    <w:rsid w:val="007313EC"/>
    <w:rsid w:val="007320A9"/>
    <w:rsid w:val="00732671"/>
    <w:rsid w:val="00734E03"/>
    <w:rsid w:val="00737C01"/>
    <w:rsid w:val="00741A78"/>
    <w:rsid w:val="007512E8"/>
    <w:rsid w:val="00755B43"/>
    <w:rsid w:val="007561C9"/>
    <w:rsid w:val="00761147"/>
    <w:rsid w:val="00763647"/>
    <w:rsid w:val="007644F8"/>
    <w:rsid w:val="00764503"/>
    <w:rsid w:val="00764ABA"/>
    <w:rsid w:val="00767EA1"/>
    <w:rsid w:val="00770868"/>
    <w:rsid w:val="00772D13"/>
    <w:rsid w:val="00776233"/>
    <w:rsid w:val="00777403"/>
    <w:rsid w:val="00780235"/>
    <w:rsid w:val="007806D9"/>
    <w:rsid w:val="007811C4"/>
    <w:rsid w:val="007846C5"/>
    <w:rsid w:val="0079532A"/>
    <w:rsid w:val="007A03E0"/>
    <w:rsid w:val="007B10EC"/>
    <w:rsid w:val="007B1A26"/>
    <w:rsid w:val="007C5F9C"/>
    <w:rsid w:val="007D676C"/>
    <w:rsid w:val="007E1F05"/>
    <w:rsid w:val="007E26ED"/>
    <w:rsid w:val="007E2B5A"/>
    <w:rsid w:val="007E63F3"/>
    <w:rsid w:val="00800CB5"/>
    <w:rsid w:val="00801F38"/>
    <w:rsid w:val="00802778"/>
    <w:rsid w:val="00802972"/>
    <w:rsid w:val="00804A10"/>
    <w:rsid w:val="00804DD2"/>
    <w:rsid w:val="00805059"/>
    <w:rsid w:val="00807FD0"/>
    <w:rsid w:val="00822506"/>
    <w:rsid w:val="008273A0"/>
    <w:rsid w:val="00831B90"/>
    <w:rsid w:val="00835D02"/>
    <w:rsid w:val="00835D6A"/>
    <w:rsid w:val="008371DC"/>
    <w:rsid w:val="008373C1"/>
    <w:rsid w:val="0084177D"/>
    <w:rsid w:val="00841C3C"/>
    <w:rsid w:val="00842BCB"/>
    <w:rsid w:val="00842FB8"/>
    <w:rsid w:val="00845982"/>
    <w:rsid w:val="00846318"/>
    <w:rsid w:val="00846ACE"/>
    <w:rsid w:val="00854EC5"/>
    <w:rsid w:val="00856CC7"/>
    <w:rsid w:val="008610FE"/>
    <w:rsid w:val="008625D7"/>
    <w:rsid w:val="008627CE"/>
    <w:rsid w:val="00864117"/>
    <w:rsid w:val="00867D21"/>
    <w:rsid w:val="008721FF"/>
    <w:rsid w:val="0087424E"/>
    <w:rsid w:val="00880208"/>
    <w:rsid w:val="00882501"/>
    <w:rsid w:val="008844DE"/>
    <w:rsid w:val="00886CDC"/>
    <w:rsid w:val="00893E2F"/>
    <w:rsid w:val="008A23E2"/>
    <w:rsid w:val="008A37B4"/>
    <w:rsid w:val="008B06DB"/>
    <w:rsid w:val="008B35BE"/>
    <w:rsid w:val="008B478C"/>
    <w:rsid w:val="008B48C3"/>
    <w:rsid w:val="008B63B4"/>
    <w:rsid w:val="008B6ADA"/>
    <w:rsid w:val="008B726E"/>
    <w:rsid w:val="008B7E82"/>
    <w:rsid w:val="008C1AB8"/>
    <w:rsid w:val="008C6A26"/>
    <w:rsid w:val="008D25A5"/>
    <w:rsid w:val="008D3E98"/>
    <w:rsid w:val="008D3ED6"/>
    <w:rsid w:val="008D75B9"/>
    <w:rsid w:val="008E0D15"/>
    <w:rsid w:val="008E238D"/>
    <w:rsid w:val="008F0C99"/>
    <w:rsid w:val="008F1835"/>
    <w:rsid w:val="008F1E02"/>
    <w:rsid w:val="008F47D5"/>
    <w:rsid w:val="008F5598"/>
    <w:rsid w:val="009001CE"/>
    <w:rsid w:val="00900DB9"/>
    <w:rsid w:val="00905F6C"/>
    <w:rsid w:val="00910A3D"/>
    <w:rsid w:val="0092163E"/>
    <w:rsid w:val="00923940"/>
    <w:rsid w:val="00931F17"/>
    <w:rsid w:val="00932EC1"/>
    <w:rsid w:val="00934294"/>
    <w:rsid w:val="0093437F"/>
    <w:rsid w:val="00934DBA"/>
    <w:rsid w:val="0093790D"/>
    <w:rsid w:val="009443EF"/>
    <w:rsid w:val="00944845"/>
    <w:rsid w:val="009457CD"/>
    <w:rsid w:val="00946AD4"/>
    <w:rsid w:val="009506CF"/>
    <w:rsid w:val="00950BD2"/>
    <w:rsid w:val="00956E44"/>
    <w:rsid w:val="009602BE"/>
    <w:rsid w:val="00964C72"/>
    <w:rsid w:val="009662CB"/>
    <w:rsid w:val="00966E7C"/>
    <w:rsid w:val="00972908"/>
    <w:rsid w:val="0098675C"/>
    <w:rsid w:val="009A443A"/>
    <w:rsid w:val="009B5737"/>
    <w:rsid w:val="009C1B1D"/>
    <w:rsid w:val="009C3046"/>
    <w:rsid w:val="009C48D9"/>
    <w:rsid w:val="009C50E8"/>
    <w:rsid w:val="009D0064"/>
    <w:rsid w:val="009D0514"/>
    <w:rsid w:val="009D11E2"/>
    <w:rsid w:val="009D5251"/>
    <w:rsid w:val="009E1E30"/>
    <w:rsid w:val="009E7134"/>
    <w:rsid w:val="009F01B2"/>
    <w:rsid w:val="00A02537"/>
    <w:rsid w:val="00A04614"/>
    <w:rsid w:val="00A064CD"/>
    <w:rsid w:val="00A13BBD"/>
    <w:rsid w:val="00A15695"/>
    <w:rsid w:val="00A15DE6"/>
    <w:rsid w:val="00A253C8"/>
    <w:rsid w:val="00A2739B"/>
    <w:rsid w:val="00A27C3A"/>
    <w:rsid w:val="00A30C8C"/>
    <w:rsid w:val="00A34EDD"/>
    <w:rsid w:val="00A41D64"/>
    <w:rsid w:val="00A505BE"/>
    <w:rsid w:val="00A53128"/>
    <w:rsid w:val="00A53E59"/>
    <w:rsid w:val="00A554FE"/>
    <w:rsid w:val="00A61AB2"/>
    <w:rsid w:val="00A64D67"/>
    <w:rsid w:val="00A6547F"/>
    <w:rsid w:val="00A65A7A"/>
    <w:rsid w:val="00A67CF2"/>
    <w:rsid w:val="00A748E3"/>
    <w:rsid w:val="00A77D04"/>
    <w:rsid w:val="00A82489"/>
    <w:rsid w:val="00A82D00"/>
    <w:rsid w:val="00A836B2"/>
    <w:rsid w:val="00A83DA2"/>
    <w:rsid w:val="00A9174A"/>
    <w:rsid w:val="00A95ECC"/>
    <w:rsid w:val="00AA0075"/>
    <w:rsid w:val="00AA1C27"/>
    <w:rsid w:val="00AA3D43"/>
    <w:rsid w:val="00AB28F2"/>
    <w:rsid w:val="00AB4A74"/>
    <w:rsid w:val="00AB6550"/>
    <w:rsid w:val="00AC33F1"/>
    <w:rsid w:val="00AD07F2"/>
    <w:rsid w:val="00AD0C54"/>
    <w:rsid w:val="00AD2A7D"/>
    <w:rsid w:val="00AD3AC7"/>
    <w:rsid w:val="00AE104A"/>
    <w:rsid w:val="00AF15E5"/>
    <w:rsid w:val="00AF161D"/>
    <w:rsid w:val="00AF4E0F"/>
    <w:rsid w:val="00B003E1"/>
    <w:rsid w:val="00B00803"/>
    <w:rsid w:val="00B032A1"/>
    <w:rsid w:val="00B120E4"/>
    <w:rsid w:val="00B144CB"/>
    <w:rsid w:val="00B20993"/>
    <w:rsid w:val="00B25661"/>
    <w:rsid w:val="00B2660B"/>
    <w:rsid w:val="00B27E4A"/>
    <w:rsid w:val="00B326CA"/>
    <w:rsid w:val="00B345A2"/>
    <w:rsid w:val="00B36724"/>
    <w:rsid w:val="00B4205A"/>
    <w:rsid w:val="00B55825"/>
    <w:rsid w:val="00B60C62"/>
    <w:rsid w:val="00B61947"/>
    <w:rsid w:val="00B629ED"/>
    <w:rsid w:val="00B6551D"/>
    <w:rsid w:val="00B67731"/>
    <w:rsid w:val="00B7076B"/>
    <w:rsid w:val="00B7368B"/>
    <w:rsid w:val="00B80387"/>
    <w:rsid w:val="00B81801"/>
    <w:rsid w:val="00B902D9"/>
    <w:rsid w:val="00B93BC9"/>
    <w:rsid w:val="00BA0802"/>
    <w:rsid w:val="00BA2492"/>
    <w:rsid w:val="00BA5267"/>
    <w:rsid w:val="00BA5663"/>
    <w:rsid w:val="00BA654C"/>
    <w:rsid w:val="00BA6BBE"/>
    <w:rsid w:val="00BB0FDB"/>
    <w:rsid w:val="00BB3A3C"/>
    <w:rsid w:val="00BC338F"/>
    <w:rsid w:val="00BC428C"/>
    <w:rsid w:val="00BD2A3E"/>
    <w:rsid w:val="00BD2AAD"/>
    <w:rsid w:val="00BD5962"/>
    <w:rsid w:val="00BD5A25"/>
    <w:rsid w:val="00BD7D92"/>
    <w:rsid w:val="00BE4405"/>
    <w:rsid w:val="00BE7238"/>
    <w:rsid w:val="00BE72BE"/>
    <w:rsid w:val="00BE7A50"/>
    <w:rsid w:val="00BF2937"/>
    <w:rsid w:val="00BF4987"/>
    <w:rsid w:val="00BF75CD"/>
    <w:rsid w:val="00C007FF"/>
    <w:rsid w:val="00C02094"/>
    <w:rsid w:val="00C02758"/>
    <w:rsid w:val="00C072CA"/>
    <w:rsid w:val="00C15D10"/>
    <w:rsid w:val="00C22C19"/>
    <w:rsid w:val="00C26C32"/>
    <w:rsid w:val="00C313EB"/>
    <w:rsid w:val="00C318FD"/>
    <w:rsid w:val="00C32799"/>
    <w:rsid w:val="00C34DCB"/>
    <w:rsid w:val="00C364B6"/>
    <w:rsid w:val="00C37A91"/>
    <w:rsid w:val="00C40C63"/>
    <w:rsid w:val="00C41089"/>
    <w:rsid w:val="00C42118"/>
    <w:rsid w:val="00C422EA"/>
    <w:rsid w:val="00C466C8"/>
    <w:rsid w:val="00C515DE"/>
    <w:rsid w:val="00C51DB8"/>
    <w:rsid w:val="00C5589C"/>
    <w:rsid w:val="00C57242"/>
    <w:rsid w:val="00C62D29"/>
    <w:rsid w:val="00C63A2A"/>
    <w:rsid w:val="00C64CEC"/>
    <w:rsid w:val="00C65E50"/>
    <w:rsid w:val="00C67251"/>
    <w:rsid w:val="00C74FDD"/>
    <w:rsid w:val="00C75EC8"/>
    <w:rsid w:val="00C77594"/>
    <w:rsid w:val="00C82225"/>
    <w:rsid w:val="00C82FAD"/>
    <w:rsid w:val="00C8561E"/>
    <w:rsid w:val="00C87964"/>
    <w:rsid w:val="00C912CA"/>
    <w:rsid w:val="00C9444F"/>
    <w:rsid w:val="00CA20E1"/>
    <w:rsid w:val="00CA5CFD"/>
    <w:rsid w:val="00CA5FB6"/>
    <w:rsid w:val="00CA6550"/>
    <w:rsid w:val="00CB0E5A"/>
    <w:rsid w:val="00CB0FF3"/>
    <w:rsid w:val="00CB1A02"/>
    <w:rsid w:val="00CB2917"/>
    <w:rsid w:val="00CB5A43"/>
    <w:rsid w:val="00CB7852"/>
    <w:rsid w:val="00CC0301"/>
    <w:rsid w:val="00CC05EC"/>
    <w:rsid w:val="00CC1A02"/>
    <w:rsid w:val="00CC1AE5"/>
    <w:rsid w:val="00CC3179"/>
    <w:rsid w:val="00CC432C"/>
    <w:rsid w:val="00CC775D"/>
    <w:rsid w:val="00CD136D"/>
    <w:rsid w:val="00CD1F6B"/>
    <w:rsid w:val="00CD1FD3"/>
    <w:rsid w:val="00CD3D47"/>
    <w:rsid w:val="00CD4D3A"/>
    <w:rsid w:val="00CD6869"/>
    <w:rsid w:val="00CE1BFE"/>
    <w:rsid w:val="00CE29BB"/>
    <w:rsid w:val="00CE3C80"/>
    <w:rsid w:val="00CE4193"/>
    <w:rsid w:val="00CF03FB"/>
    <w:rsid w:val="00CF393F"/>
    <w:rsid w:val="00CF49E2"/>
    <w:rsid w:val="00CF5D4D"/>
    <w:rsid w:val="00CF7395"/>
    <w:rsid w:val="00D0162B"/>
    <w:rsid w:val="00D0390E"/>
    <w:rsid w:val="00D04921"/>
    <w:rsid w:val="00D10C2E"/>
    <w:rsid w:val="00D11C2E"/>
    <w:rsid w:val="00D13237"/>
    <w:rsid w:val="00D1363D"/>
    <w:rsid w:val="00D22EE4"/>
    <w:rsid w:val="00D23123"/>
    <w:rsid w:val="00D24FA3"/>
    <w:rsid w:val="00D264D1"/>
    <w:rsid w:val="00D26FAE"/>
    <w:rsid w:val="00D27C83"/>
    <w:rsid w:val="00D27DC2"/>
    <w:rsid w:val="00D31820"/>
    <w:rsid w:val="00D333A5"/>
    <w:rsid w:val="00D3788C"/>
    <w:rsid w:val="00D42F92"/>
    <w:rsid w:val="00D430CD"/>
    <w:rsid w:val="00D46176"/>
    <w:rsid w:val="00D47144"/>
    <w:rsid w:val="00D52EEF"/>
    <w:rsid w:val="00D62F3D"/>
    <w:rsid w:val="00D7019A"/>
    <w:rsid w:val="00D7113C"/>
    <w:rsid w:val="00D71D12"/>
    <w:rsid w:val="00D7701C"/>
    <w:rsid w:val="00D77150"/>
    <w:rsid w:val="00D77D9C"/>
    <w:rsid w:val="00D80EC8"/>
    <w:rsid w:val="00D82EA0"/>
    <w:rsid w:val="00D86607"/>
    <w:rsid w:val="00D90ABD"/>
    <w:rsid w:val="00D97DF2"/>
    <w:rsid w:val="00DA0324"/>
    <w:rsid w:val="00DA5D21"/>
    <w:rsid w:val="00DA70B7"/>
    <w:rsid w:val="00DB03BE"/>
    <w:rsid w:val="00DB1B42"/>
    <w:rsid w:val="00DB1FB7"/>
    <w:rsid w:val="00DB434B"/>
    <w:rsid w:val="00DB6C4C"/>
    <w:rsid w:val="00DC0999"/>
    <w:rsid w:val="00DC24D6"/>
    <w:rsid w:val="00DC61E5"/>
    <w:rsid w:val="00DC6CAE"/>
    <w:rsid w:val="00DD166B"/>
    <w:rsid w:val="00DD2D80"/>
    <w:rsid w:val="00DD4BFF"/>
    <w:rsid w:val="00DD4D56"/>
    <w:rsid w:val="00DD5EB0"/>
    <w:rsid w:val="00DD7424"/>
    <w:rsid w:val="00DE16B4"/>
    <w:rsid w:val="00DE279C"/>
    <w:rsid w:val="00DE3375"/>
    <w:rsid w:val="00DE37FD"/>
    <w:rsid w:val="00DE4BFA"/>
    <w:rsid w:val="00DE795F"/>
    <w:rsid w:val="00DF050D"/>
    <w:rsid w:val="00E07E57"/>
    <w:rsid w:val="00E12B3E"/>
    <w:rsid w:val="00E1403F"/>
    <w:rsid w:val="00E1647F"/>
    <w:rsid w:val="00E1683D"/>
    <w:rsid w:val="00E201E1"/>
    <w:rsid w:val="00E220E7"/>
    <w:rsid w:val="00E22251"/>
    <w:rsid w:val="00E22B2E"/>
    <w:rsid w:val="00E23092"/>
    <w:rsid w:val="00E24655"/>
    <w:rsid w:val="00E264E3"/>
    <w:rsid w:val="00E274D1"/>
    <w:rsid w:val="00E33592"/>
    <w:rsid w:val="00E417DE"/>
    <w:rsid w:val="00E44635"/>
    <w:rsid w:val="00E526C6"/>
    <w:rsid w:val="00E54B08"/>
    <w:rsid w:val="00E553FA"/>
    <w:rsid w:val="00E555D6"/>
    <w:rsid w:val="00E61892"/>
    <w:rsid w:val="00E72FC1"/>
    <w:rsid w:val="00E85538"/>
    <w:rsid w:val="00E862A3"/>
    <w:rsid w:val="00E91605"/>
    <w:rsid w:val="00E948B4"/>
    <w:rsid w:val="00E9546A"/>
    <w:rsid w:val="00E9627F"/>
    <w:rsid w:val="00E96F01"/>
    <w:rsid w:val="00E9706C"/>
    <w:rsid w:val="00E97ACB"/>
    <w:rsid w:val="00EA62B1"/>
    <w:rsid w:val="00EB0BD4"/>
    <w:rsid w:val="00EB35C2"/>
    <w:rsid w:val="00EB438B"/>
    <w:rsid w:val="00EB6934"/>
    <w:rsid w:val="00EC0065"/>
    <w:rsid w:val="00EC1918"/>
    <w:rsid w:val="00EC212A"/>
    <w:rsid w:val="00EC372A"/>
    <w:rsid w:val="00EC3A1C"/>
    <w:rsid w:val="00ED7F80"/>
    <w:rsid w:val="00EE2DB1"/>
    <w:rsid w:val="00EE5345"/>
    <w:rsid w:val="00EF1A5C"/>
    <w:rsid w:val="00EF206E"/>
    <w:rsid w:val="00EF2298"/>
    <w:rsid w:val="00EF411F"/>
    <w:rsid w:val="00F0430D"/>
    <w:rsid w:val="00F052A5"/>
    <w:rsid w:val="00F05E28"/>
    <w:rsid w:val="00F10442"/>
    <w:rsid w:val="00F10A2E"/>
    <w:rsid w:val="00F1167D"/>
    <w:rsid w:val="00F128BD"/>
    <w:rsid w:val="00F138CB"/>
    <w:rsid w:val="00F16830"/>
    <w:rsid w:val="00F2006D"/>
    <w:rsid w:val="00F21700"/>
    <w:rsid w:val="00F2501B"/>
    <w:rsid w:val="00F27BB1"/>
    <w:rsid w:val="00F315BD"/>
    <w:rsid w:val="00F35EAC"/>
    <w:rsid w:val="00F405BC"/>
    <w:rsid w:val="00F42DA2"/>
    <w:rsid w:val="00F43A31"/>
    <w:rsid w:val="00F45535"/>
    <w:rsid w:val="00F50CEB"/>
    <w:rsid w:val="00F52071"/>
    <w:rsid w:val="00F54A73"/>
    <w:rsid w:val="00F57FDA"/>
    <w:rsid w:val="00F61980"/>
    <w:rsid w:val="00F62319"/>
    <w:rsid w:val="00F64725"/>
    <w:rsid w:val="00F64B74"/>
    <w:rsid w:val="00F6692D"/>
    <w:rsid w:val="00F70809"/>
    <w:rsid w:val="00F7112A"/>
    <w:rsid w:val="00F74098"/>
    <w:rsid w:val="00F74D5C"/>
    <w:rsid w:val="00F74F04"/>
    <w:rsid w:val="00F80623"/>
    <w:rsid w:val="00F80AA7"/>
    <w:rsid w:val="00F841E3"/>
    <w:rsid w:val="00F910ED"/>
    <w:rsid w:val="00F92C7A"/>
    <w:rsid w:val="00F9634C"/>
    <w:rsid w:val="00F96893"/>
    <w:rsid w:val="00FA13F8"/>
    <w:rsid w:val="00FA5947"/>
    <w:rsid w:val="00FA5C72"/>
    <w:rsid w:val="00FB031A"/>
    <w:rsid w:val="00FB47C2"/>
    <w:rsid w:val="00FC5120"/>
    <w:rsid w:val="00FD16AD"/>
    <w:rsid w:val="00FD34B7"/>
    <w:rsid w:val="00FD42FB"/>
    <w:rsid w:val="00FD4C4A"/>
    <w:rsid w:val="00FD539D"/>
    <w:rsid w:val="38AF6201"/>
    <w:rsid w:val="3D7BB75C"/>
    <w:rsid w:val="CFEAFD7E"/>
    <w:rsid w:val="ECBC3331"/>
    <w:rsid w:val="F4DF093E"/>
    <w:rsid w:val="FFCF0D2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7"/>
    <w:semiHidden/>
    <w:unhideWhenUsed/>
    <w:qFormat/>
    <w:uiPriority w:val="99"/>
    <w:pPr>
      <w:spacing w:after="0" w:line="240" w:lineRule="auto"/>
    </w:pPr>
    <w:rPr>
      <w:rFonts w:ascii="Times New Roman" w:hAnsi="Times New Roman" w:cs="Times New Roman"/>
      <w:sz w:val="18"/>
      <w:szCs w:val="18"/>
    </w:rPr>
  </w:style>
  <w:style w:type="character" w:styleId="5">
    <w:name w:val="annotation reference"/>
    <w:basedOn w:val="2"/>
    <w:semiHidden/>
    <w:unhideWhenUsed/>
    <w:qFormat/>
    <w:uiPriority w:val="99"/>
    <w:rPr>
      <w:sz w:val="16"/>
      <w:szCs w:val="16"/>
    </w:rPr>
  </w:style>
  <w:style w:type="paragraph" w:styleId="6">
    <w:name w:val="annotation text"/>
    <w:basedOn w:val="1"/>
    <w:link w:val="18"/>
    <w:unhideWhenUsed/>
    <w:qFormat/>
    <w:uiPriority w:val="99"/>
    <w:pPr>
      <w:spacing w:line="240" w:lineRule="auto"/>
    </w:pPr>
    <w:rPr>
      <w:sz w:val="20"/>
      <w:szCs w:val="20"/>
    </w:rPr>
  </w:style>
  <w:style w:type="paragraph" w:styleId="7">
    <w:name w:val="annotation subject"/>
    <w:basedOn w:val="6"/>
    <w:next w:val="6"/>
    <w:link w:val="19"/>
    <w:semiHidden/>
    <w:unhideWhenUsed/>
    <w:qFormat/>
    <w:uiPriority w:val="99"/>
    <w:rPr>
      <w:b/>
      <w:bCs/>
    </w:rPr>
  </w:style>
  <w:style w:type="character" w:styleId="8">
    <w:name w:val="FollowedHyperlink"/>
    <w:basedOn w:val="2"/>
    <w:semiHidden/>
    <w:unhideWhenUsed/>
    <w:qFormat/>
    <w:uiPriority w:val="99"/>
    <w:rPr>
      <w:color w:val="954F72" w:themeColor="followedHyperlink"/>
      <w:u w:val="single"/>
      <w14:textFill>
        <w14:solidFill>
          <w14:schemeClr w14:val="folHlink"/>
        </w14:solidFill>
      </w14:textFill>
    </w:rPr>
  </w:style>
  <w:style w:type="paragraph" w:styleId="9">
    <w:name w:val="footer"/>
    <w:basedOn w:val="1"/>
    <w:link w:val="22"/>
    <w:unhideWhenUsed/>
    <w:qFormat/>
    <w:uiPriority w:val="99"/>
    <w:pPr>
      <w:tabs>
        <w:tab w:val="center" w:pos="4680"/>
        <w:tab w:val="right" w:pos="9360"/>
      </w:tabs>
      <w:spacing w:after="0" w:line="240" w:lineRule="auto"/>
    </w:pPr>
  </w:style>
  <w:style w:type="paragraph" w:styleId="10">
    <w:name w:val="header"/>
    <w:basedOn w:val="1"/>
    <w:link w:val="21"/>
    <w:unhideWhenUsed/>
    <w:qFormat/>
    <w:uiPriority w:val="99"/>
    <w:pPr>
      <w:tabs>
        <w:tab w:val="center" w:pos="4680"/>
        <w:tab w:val="right" w:pos="9360"/>
      </w:tabs>
      <w:spacing w:after="0" w:line="240" w:lineRule="auto"/>
    </w:pPr>
  </w:style>
  <w:style w:type="character" w:styleId="11">
    <w:name w:val="Hyperlink"/>
    <w:basedOn w:val="2"/>
    <w:unhideWhenUsed/>
    <w:qFormat/>
    <w:uiPriority w:val="99"/>
    <w:rPr>
      <w:color w:val="0563C1" w:themeColor="hyperlink"/>
      <w:u w:val="single"/>
      <w14:textFill>
        <w14:solidFill>
          <w14:schemeClr w14:val="hlink"/>
        </w14:solidFill>
      </w14:textFill>
    </w:rPr>
  </w:style>
  <w:style w:type="paragraph" w:styleId="12">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13">
    <w:name w:val="Strong"/>
    <w:basedOn w:val="2"/>
    <w:qFormat/>
    <w:uiPriority w:val="22"/>
    <w:rPr>
      <w:b/>
      <w:bCs/>
    </w:rPr>
  </w:style>
  <w:style w:type="table" w:styleId="14">
    <w:name w:val="Table Grid"/>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
    <w:name w:val="Unresolved Mention"/>
    <w:basedOn w:val="2"/>
    <w:semiHidden/>
    <w:unhideWhenUsed/>
    <w:qFormat/>
    <w:uiPriority w:val="99"/>
    <w:rPr>
      <w:color w:val="605E5C"/>
      <w:shd w:val="clear" w:color="auto" w:fill="E1DFDD"/>
    </w:rPr>
  </w:style>
  <w:style w:type="paragraph" w:styleId="16">
    <w:name w:val="List Paragraph"/>
    <w:basedOn w:val="1"/>
    <w:qFormat/>
    <w:uiPriority w:val="34"/>
    <w:pPr>
      <w:ind w:left="720"/>
      <w:contextualSpacing/>
    </w:pPr>
  </w:style>
  <w:style w:type="character" w:customStyle="1" w:styleId="17">
    <w:name w:val="Balloon Text Char"/>
    <w:basedOn w:val="2"/>
    <w:link w:val="4"/>
    <w:semiHidden/>
    <w:qFormat/>
    <w:uiPriority w:val="99"/>
    <w:rPr>
      <w:rFonts w:ascii="Times New Roman" w:hAnsi="Times New Roman" w:cs="Times New Roman"/>
      <w:sz w:val="18"/>
      <w:szCs w:val="18"/>
    </w:rPr>
  </w:style>
  <w:style w:type="character" w:customStyle="1" w:styleId="18">
    <w:name w:val="Comment Text Char"/>
    <w:basedOn w:val="2"/>
    <w:link w:val="6"/>
    <w:qFormat/>
    <w:uiPriority w:val="99"/>
    <w:rPr>
      <w:sz w:val="20"/>
      <w:szCs w:val="20"/>
    </w:rPr>
  </w:style>
  <w:style w:type="character" w:customStyle="1" w:styleId="19">
    <w:name w:val="Comment Subject Char"/>
    <w:basedOn w:val="18"/>
    <w:link w:val="7"/>
    <w:semiHidden/>
    <w:qFormat/>
    <w:uiPriority w:val="99"/>
    <w:rPr>
      <w:b/>
      <w:bCs/>
      <w:sz w:val="20"/>
      <w:szCs w:val="20"/>
    </w:rPr>
  </w:style>
  <w:style w:type="paragraph" w:customStyle="1" w:styleId="20">
    <w:name w:val="Revision"/>
    <w:hidden/>
    <w:semiHidden/>
    <w:qFormat/>
    <w:uiPriority w:val="99"/>
    <w:pPr>
      <w:spacing w:after="0" w:line="240" w:lineRule="auto"/>
    </w:pPr>
    <w:rPr>
      <w:rFonts w:asciiTheme="minorHAnsi" w:hAnsiTheme="minorHAnsi" w:eastAsiaTheme="minorHAnsi" w:cstheme="minorBidi"/>
      <w:sz w:val="22"/>
      <w:szCs w:val="22"/>
      <w:lang w:val="en-US" w:eastAsia="en-US" w:bidi="ar-SA"/>
    </w:rPr>
  </w:style>
  <w:style w:type="character" w:customStyle="1" w:styleId="21">
    <w:name w:val="Header Char"/>
    <w:basedOn w:val="2"/>
    <w:link w:val="10"/>
    <w:qFormat/>
    <w:uiPriority w:val="99"/>
  </w:style>
  <w:style w:type="character" w:customStyle="1" w:styleId="22">
    <w:name w:val="Footer Char"/>
    <w:basedOn w:val="2"/>
    <w:link w:val="9"/>
    <w:qFormat/>
    <w:uiPriority w:val="99"/>
  </w:style>
  <w:style w:type="character" w:styleId="23">
    <w:name w:val="Placeholder Text"/>
    <w:basedOn w:val="2"/>
    <w:semiHidden/>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image" Target="media/image3.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504</Words>
  <Characters>2878</Characters>
  <Lines>23</Lines>
  <Paragraphs>6</Paragraphs>
  <TotalTime>17</TotalTime>
  <ScaleCrop>false</ScaleCrop>
  <LinksUpToDate>false</LinksUpToDate>
  <CharactersWithSpaces>3376</CharactersWithSpaces>
  <Application>WPS Office_4.4.1.7616_F1E327BC-269C-435d-A152-05C5408002CA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2022-08-02T10:42:00Z</dcterms:created>
  <dc:creator>Mariana Baserga</dc:creator>
  <cp:lastModifiedBy>Kristie Francine Lui</cp:lastModifiedBy>
  <cp:lastPrinted>2021-07-21T16:38:00Z</cp:lastPrinted>
  <dcterms:modified xsi:type="dcterms:W3CDTF">2022-08-19T15:23:27Z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0x0101004627A0DE307DC44C9C6D49C199E56D43</vt:lpwstr>
  </property>
  <property fmtid="{D5CDD505-2E9C-101B-9397-08002B2CF9AE}" pid="3" name="KSOProductBuildVer">
    <vt:lpwstr>1033-4.4.1.7616</vt:lpwstr>
  </property>
</Properties>
</file>