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463823F1" w:rsidR="000A65B2" w:rsidRPr="000A65B2" w:rsidRDefault="00C20680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7AB51" wp14:editId="3A112BC6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200400" cy="497840"/>
                <wp:effectExtent l="0" t="0" r="0" b="0"/>
                <wp:wrapNone/>
                <wp:docPr id="12742807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6511AF" w14:textId="30D480D3" w:rsidR="00C20680" w:rsidRPr="00D6152E" w:rsidRDefault="00C20680" w:rsidP="00C20680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6152E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</w:t>
                            </w:r>
                            <w:r w:rsidRPr="005B6B1D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Grievance Resolution</w:t>
                            </w:r>
                            <w:r w:rsidRPr="00D6152E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7AB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7pt;margin-top:0;width:252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" filled="f" stroked="f">
                <v:textbox>
                  <w:txbxContent>
                    <w:p w14:paraId="596511AF" w14:textId="30D480D3" w:rsidR="00C20680" w:rsidRPr="00D6152E" w:rsidRDefault="00C20680" w:rsidP="00C20680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6152E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</w:t>
                      </w:r>
                      <w:r w:rsidRPr="005B6B1D">
                        <w:rPr>
                          <w:b/>
                          <w:i/>
                          <w:iCs/>
                          <w:color w:val="70AD47"/>
                          <w:spacing w:val="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Grievance Resolution</w:t>
                      </w:r>
                      <w:r w:rsidRPr="00D6152E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16865DF2" w14:textId="77777777" w:rsidR="000A65B2" w:rsidRDefault="000A65B2" w:rsidP="000A65B2"/>
    <w:p w14:paraId="1F2D726D" w14:textId="77777777" w:rsidR="00C20680" w:rsidRPr="00C20680" w:rsidRDefault="00C20680" w:rsidP="000A65B2">
      <w:pPr>
        <w:rPr>
          <w:sz w:val="16"/>
          <w:szCs w:val="16"/>
        </w:rPr>
      </w:pPr>
    </w:p>
    <w:p w14:paraId="07107E7C" w14:textId="77777777" w:rsidR="000A65B2" w:rsidRPr="00C20680" w:rsidRDefault="000A65B2" w:rsidP="000A65B2">
      <w:pPr>
        <w:rPr>
          <w:sz w:val="16"/>
          <w:szCs w:val="16"/>
        </w:rPr>
      </w:pPr>
    </w:p>
    <w:bookmarkStart w:id="0" w:name="_Hlk199257120" w:displacedByCustomXml="next"/>
    <w:sdt>
      <w:sdtPr>
        <w:rPr>
          <w:spacing w:val="-2"/>
        </w:rPr>
        <w:id w:val="-2091684331"/>
        <w:placeholder>
          <w:docPart w:val="90BCB2FF169748C4A297542EB1FFBC17"/>
        </w:placeholder>
      </w:sdtPr>
      <w:sdtContent>
        <w:p w14:paraId="7A757AC3" w14:textId="77777777" w:rsidR="00C20680" w:rsidRPr="00C20680" w:rsidRDefault="00C20680" w:rsidP="00C20680">
          <w:pPr>
            <w:pStyle w:val="BodyText"/>
            <w:rPr>
              <w:rFonts w:eastAsiaTheme="minorEastAsia"/>
              <w:lang w:eastAsia="zh-CN"/>
            </w:rPr>
          </w:pPr>
          <w:r w:rsidRPr="00C20680">
            <w:rPr>
              <w:spacing w:val="-2"/>
              <w:shd w:val="clear" w:color="auto" w:fill="D9D9D9" w:themeFill="background1" w:themeFillShade="D9"/>
            </w:rPr>
            <w:t>Date</w:t>
          </w:r>
        </w:p>
        <w:bookmarkEnd w:id="0" w:displacedByCustomXml="next"/>
      </w:sdtContent>
    </w:sdt>
    <w:p w14:paraId="07F38AAC" w14:textId="77777777" w:rsidR="00C20680" w:rsidRPr="00C20680" w:rsidRDefault="00C20680" w:rsidP="00C20680">
      <w:pPr>
        <w:rPr>
          <w:rFonts w:eastAsia="PMingLiU"/>
          <w:i/>
          <w:sz w:val="24"/>
          <w:szCs w:val="24"/>
        </w:rPr>
      </w:pPr>
    </w:p>
    <w:p w14:paraId="251B9777" w14:textId="77777777" w:rsidR="00C20680" w:rsidRPr="00C20680" w:rsidRDefault="00C20680" w:rsidP="00C20680">
      <w:pPr>
        <w:spacing w:before="3"/>
        <w:rPr>
          <w:rFonts w:eastAsia="PMingLiU"/>
          <w:i/>
          <w:sz w:val="24"/>
          <w:szCs w:val="24"/>
        </w:rPr>
      </w:pPr>
    </w:p>
    <w:p w14:paraId="2E8E85CD" w14:textId="77777777" w:rsidR="00C20680" w:rsidRPr="00C20680" w:rsidRDefault="00000000" w:rsidP="00C20680">
      <w:pPr>
        <w:pStyle w:val="BodyText"/>
        <w:tabs>
          <w:tab w:val="left" w:pos="5042"/>
        </w:tabs>
        <w:spacing w:line="275" w:lineRule="exact"/>
        <w:rPr>
          <w:rFonts w:eastAsia="PMingLiU"/>
        </w:rPr>
      </w:pPr>
      <w:sdt>
        <w:sdtPr>
          <w:id w:val="1736663897"/>
          <w:placeholder>
            <w:docPart w:val="90BCB2FF169748C4A297542EB1FFBC17"/>
          </w:placeholder>
        </w:sdtPr>
        <w:sdtEndPr>
          <w:rPr>
            <w:spacing w:val="-4"/>
          </w:rPr>
        </w:sdtEndPr>
        <w:sdtContent>
          <w:r w:rsidR="00C20680" w:rsidRPr="00C20680">
            <w:rPr>
              <w:shd w:val="clear" w:color="auto" w:fill="D9D9D9" w:themeFill="background1" w:themeFillShade="D9"/>
            </w:rPr>
            <w:t>Members</w:t>
          </w:r>
          <w:r w:rsidR="00C20680" w:rsidRPr="00C20680">
            <w:rPr>
              <w:spacing w:val="-11"/>
              <w:shd w:val="clear" w:color="auto" w:fill="D9D9D9" w:themeFill="background1" w:themeFillShade="D9"/>
            </w:rPr>
            <w:t xml:space="preserve"> </w:t>
          </w:r>
          <w:r w:rsidR="00C20680" w:rsidRPr="00C20680">
            <w:rPr>
              <w:spacing w:val="-4"/>
              <w:shd w:val="clear" w:color="auto" w:fill="D9D9D9" w:themeFill="background1" w:themeFillShade="D9"/>
            </w:rPr>
            <w:t>Name</w:t>
          </w:r>
        </w:sdtContent>
      </w:sdt>
      <w:r w:rsidR="00C20680" w:rsidRPr="00C20680">
        <w:rPr>
          <w:rFonts w:eastAsia="PMingLiU"/>
        </w:rPr>
        <w:tab/>
      </w:r>
      <w:sdt>
        <w:sdtPr>
          <w:rPr>
            <w:rFonts w:eastAsia="PMingLiU"/>
          </w:rPr>
          <w:id w:val="-664780704"/>
          <w:placeholder>
            <w:docPart w:val="90BCB2FF169748C4A297542EB1FFBC17"/>
          </w:placeholder>
        </w:sdtPr>
        <w:sdtEndPr>
          <w:rPr>
            <w:rFonts w:eastAsia="Arial"/>
            <w:spacing w:val="-2"/>
          </w:rPr>
        </w:sdtEndPr>
        <w:sdtContent>
          <w:r w:rsidR="00C20680" w:rsidRPr="00C20680">
            <w:rPr>
              <w:shd w:val="clear" w:color="auto" w:fill="D9D9D9" w:themeFill="background1" w:themeFillShade="D9"/>
            </w:rPr>
            <w:t>Treating</w:t>
          </w:r>
          <w:r w:rsidR="00C20680" w:rsidRPr="00C20680">
            <w:rPr>
              <w:spacing w:val="-8"/>
              <w:shd w:val="clear" w:color="auto" w:fill="D9D9D9" w:themeFill="background1" w:themeFillShade="D9"/>
            </w:rPr>
            <w:t xml:space="preserve"> </w:t>
          </w:r>
          <w:r w:rsidR="00C20680" w:rsidRPr="00C20680">
            <w:rPr>
              <w:shd w:val="clear" w:color="auto" w:fill="D9D9D9" w:themeFill="background1" w:themeFillShade="D9"/>
            </w:rPr>
            <w:t>Provider’s</w:t>
          </w:r>
          <w:r w:rsidR="00C20680" w:rsidRPr="00C20680">
            <w:rPr>
              <w:spacing w:val="-5"/>
              <w:shd w:val="clear" w:color="auto" w:fill="D9D9D9" w:themeFill="background1" w:themeFillShade="D9"/>
            </w:rPr>
            <w:t xml:space="preserve"> </w:t>
          </w:r>
          <w:r w:rsidR="00C20680" w:rsidRPr="00C20680">
            <w:rPr>
              <w:spacing w:val="-2"/>
              <w:shd w:val="clear" w:color="auto" w:fill="D9D9D9" w:themeFill="background1" w:themeFillShade="D9"/>
            </w:rPr>
            <w:t>Name</w:t>
          </w:r>
        </w:sdtContent>
      </w:sdt>
    </w:p>
    <w:p w14:paraId="2CAFCD95" w14:textId="77777777" w:rsidR="00C20680" w:rsidRPr="00C20680" w:rsidRDefault="00000000" w:rsidP="00C20680">
      <w:pPr>
        <w:pStyle w:val="BodyText"/>
        <w:tabs>
          <w:tab w:val="left" w:pos="5042"/>
        </w:tabs>
        <w:spacing w:line="275" w:lineRule="exact"/>
        <w:rPr>
          <w:rFonts w:eastAsia="PMingLiU"/>
        </w:rPr>
      </w:pPr>
      <w:sdt>
        <w:sdtPr>
          <w:rPr>
            <w:spacing w:val="-2"/>
          </w:rPr>
          <w:id w:val="-278102742"/>
          <w:placeholder>
            <w:docPart w:val="90BCB2FF169748C4A297542EB1FFBC17"/>
          </w:placeholder>
        </w:sdtPr>
        <w:sdtContent>
          <w:r w:rsidR="00C20680" w:rsidRPr="00C20680">
            <w:rPr>
              <w:spacing w:val="-2"/>
              <w:shd w:val="clear" w:color="auto" w:fill="D9D9D9" w:themeFill="background1" w:themeFillShade="D9"/>
            </w:rPr>
            <w:t>Address</w:t>
          </w:r>
        </w:sdtContent>
      </w:sdt>
      <w:r w:rsidR="00C20680" w:rsidRPr="00C20680">
        <w:rPr>
          <w:rFonts w:eastAsia="PMingLiU"/>
        </w:rPr>
        <w:tab/>
      </w:r>
      <w:sdt>
        <w:sdtPr>
          <w:rPr>
            <w:rFonts w:eastAsia="PMingLiU"/>
          </w:rPr>
          <w:id w:val="-747272880"/>
          <w:placeholder>
            <w:docPart w:val="90BCB2FF169748C4A297542EB1FFBC17"/>
          </w:placeholder>
        </w:sdtPr>
        <w:sdtEndPr>
          <w:rPr>
            <w:rFonts w:eastAsia="Arial"/>
            <w:spacing w:val="-2"/>
          </w:rPr>
        </w:sdtEndPr>
        <w:sdtContent>
          <w:r w:rsidR="00C20680" w:rsidRPr="00C20680">
            <w:rPr>
              <w:spacing w:val="-2"/>
              <w:shd w:val="clear" w:color="auto" w:fill="D9D9D9" w:themeFill="background1" w:themeFillShade="D9"/>
            </w:rPr>
            <w:t>Address</w:t>
          </w:r>
        </w:sdtContent>
      </w:sdt>
    </w:p>
    <w:p w14:paraId="6F6EAB3C" w14:textId="77777777" w:rsidR="00C20680" w:rsidRPr="00C20680" w:rsidRDefault="00000000" w:rsidP="00C20680">
      <w:pPr>
        <w:pStyle w:val="BodyText"/>
        <w:tabs>
          <w:tab w:val="left" w:pos="5042"/>
        </w:tabs>
        <w:spacing w:before="3"/>
        <w:rPr>
          <w:rFonts w:eastAsia="PMingLiU"/>
        </w:rPr>
      </w:pPr>
      <w:sdt>
        <w:sdtPr>
          <w:id w:val="916825096"/>
          <w:placeholder>
            <w:docPart w:val="90BCB2FF169748C4A297542EB1FFBC17"/>
          </w:placeholder>
        </w:sdtPr>
        <w:sdtEndPr>
          <w:rPr>
            <w:spacing w:val="-4"/>
          </w:rPr>
        </w:sdtEndPr>
        <w:sdtContent>
          <w:r w:rsidR="00C20680" w:rsidRPr="00C20680">
            <w:rPr>
              <w:shd w:val="clear" w:color="auto" w:fill="D9D9D9" w:themeFill="background1" w:themeFillShade="D9"/>
            </w:rPr>
            <w:t>City,</w:t>
          </w:r>
          <w:r w:rsidR="00C20680" w:rsidRPr="00C20680">
            <w:rPr>
              <w:spacing w:val="-4"/>
              <w:shd w:val="clear" w:color="auto" w:fill="D9D9D9" w:themeFill="background1" w:themeFillShade="D9"/>
            </w:rPr>
            <w:t xml:space="preserve"> </w:t>
          </w:r>
          <w:r w:rsidR="00C20680" w:rsidRPr="00C20680">
            <w:rPr>
              <w:shd w:val="clear" w:color="auto" w:fill="D9D9D9" w:themeFill="background1" w:themeFillShade="D9"/>
            </w:rPr>
            <w:t>State</w:t>
          </w:r>
          <w:r w:rsidR="00C20680" w:rsidRPr="00C20680">
            <w:rPr>
              <w:spacing w:val="-3"/>
              <w:shd w:val="clear" w:color="auto" w:fill="D9D9D9" w:themeFill="background1" w:themeFillShade="D9"/>
            </w:rPr>
            <w:t xml:space="preserve"> </w:t>
          </w:r>
          <w:r w:rsidR="00C20680" w:rsidRPr="00C20680">
            <w:rPr>
              <w:spacing w:val="-4"/>
              <w:shd w:val="clear" w:color="auto" w:fill="D9D9D9" w:themeFill="background1" w:themeFillShade="D9"/>
            </w:rPr>
            <w:t>Zip</w:t>
          </w:r>
        </w:sdtContent>
      </w:sdt>
      <w:r w:rsidR="00C20680" w:rsidRPr="00C20680">
        <w:rPr>
          <w:rFonts w:eastAsia="PMingLiU"/>
        </w:rPr>
        <w:tab/>
      </w:r>
      <w:sdt>
        <w:sdtPr>
          <w:rPr>
            <w:rFonts w:eastAsia="PMingLiU"/>
            <w:shd w:val="clear" w:color="auto" w:fill="D9D9D9" w:themeFill="background1" w:themeFillShade="D9"/>
          </w:rPr>
          <w:id w:val="1963535200"/>
          <w:placeholder>
            <w:docPart w:val="90BCB2FF169748C4A297542EB1FFBC17"/>
          </w:placeholder>
        </w:sdtPr>
        <w:sdtEndPr>
          <w:rPr>
            <w:rFonts w:eastAsia="Arial"/>
            <w:spacing w:val="-4"/>
            <w:shd w:val="clear" w:color="auto" w:fill="auto"/>
          </w:rPr>
        </w:sdtEndPr>
        <w:sdtContent>
          <w:r w:rsidR="00C20680" w:rsidRPr="00C20680">
            <w:rPr>
              <w:shd w:val="clear" w:color="auto" w:fill="D9D9D9" w:themeFill="background1" w:themeFillShade="D9"/>
            </w:rPr>
            <w:t>City,</w:t>
          </w:r>
          <w:r w:rsidR="00C20680" w:rsidRPr="00C20680">
            <w:rPr>
              <w:spacing w:val="-4"/>
              <w:shd w:val="clear" w:color="auto" w:fill="D9D9D9" w:themeFill="background1" w:themeFillShade="D9"/>
            </w:rPr>
            <w:t xml:space="preserve"> </w:t>
          </w:r>
          <w:r w:rsidR="00C20680" w:rsidRPr="00C20680">
            <w:rPr>
              <w:shd w:val="clear" w:color="auto" w:fill="D9D9D9" w:themeFill="background1" w:themeFillShade="D9"/>
            </w:rPr>
            <w:t>State</w:t>
          </w:r>
          <w:r w:rsidR="00C20680" w:rsidRPr="00C20680">
            <w:rPr>
              <w:spacing w:val="-3"/>
              <w:shd w:val="clear" w:color="auto" w:fill="D9D9D9" w:themeFill="background1" w:themeFillShade="D9"/>
            </w:rPr>
            <w:t xml:space="preserve"> </w:t>
          </w:r>
          <w:r w:rsidR="00C20680" w:rsidRPr="00C20680">
            <w:rPr>
              <w:spacing w:val="-4"/>
              <w:shd w:val="clear" w:color="auto" w:fill="D9D9D9" w:themeFill="background1" w:themeFillShade="D9"/>
            </w:rPr>
            <w:t>Zip</w:t>
          </w:r>
        </w:sdtContent>
      </w:sdt>
    </w:p>
    <w:p w14:paraId="03AC2266" w14:textId="77777777" w:rsidR="00C20680" w:rsidRPr="00C20680" w:rsidRDefault="00C20680" w:rsidP="00C20680">
      <w:pPr>
        <w:spacing w:before="274"/>
        <w:rPr>
          <w:rFonts w:eastAsia="PMingLiU"/>
          <w:i/>
          <w:sz w:val="24"/>
          <w:szCs w:val="24"/>
        </w:rPr>
      </w:pPr>
    </w:p>
    <w:p w14:paraId="7DB0516F" w14:textId="77777777" w:rsidR="00C20680" w:rsidRPr="00C20680" w:rsidRDefault="00C20680" w:rsidP="00C20680">
      <w:pPr>
        <w:pStyle w:val="Heading1"/>
        <w:tabs>
          <w:tab w:val="left" w:pos="720"/>
        </w:tabs>
        <w:rPr>
          <w:rFonts w:ascii="Arial" w:eastAsia="PMingLiU" w:hAnsi="Arial" w:cs="Arial"/>
          <w:sz w:val="24"/>
          <w:szCs w:val="24"/>
        </w:rPr>
      </w:pPr>
      <w:r w:rsidRPr="00C20680">
        <w:rPr>
          <w:rFonts w:ascii="Arial" w:eastAsia="PMingLiU" w:hAnsi="Arial" w:cs="Arial"/>
          <w:spacing w:val="-5"/>
          <w:sz w:val="24"/>
          <w:szCs w:val="24"/>
        </w:rPr>
        <w:t>關於：</w:t>
      </w:r>
      <w:r w:rsidRPr="00C20680">
        <w:rPr>
          <w:rFonts w:ascii="Arial" w:eastAsia="PMingLiU" w:hAnsi="Arial" w:cs="Arial"/>
          <w:sz w:val="24"/>
          <w:szCs w:val="24"/>
        </w:rPr>
        <w:tab/>
      </w:r>
      <w:r w:rsidRPr="00C20680">
        <w:rPr>
          <w:rFonts w:ascii="Arial" w:eastAsia="PMingLiU" w:hAnsi="Arial" w:cs="Arial"/>
          <w:spacing w:val="-1"/>
          <w:sz w:val="24"/>
          <w:szCs w:val="24"/>
        </w:rPr>
        <w:t>您的申訴</w:t>
      </w:r>
    </w:p>
    <w:p w14:paraId="7030F9DF" w14:textId="77777777" w:rsidR="00C20680" w:rsidRPr="00C20680" w:rsidRDefault="00C20680" w:rsidP="00C20680">
      <w:pPr>
        <w:rPr>
          <w:rFonts w:eastAsia="PMingLiU"/>
          <w:b/>
          <w:sz w:val="24"/>
          <w:szCs w:val="24"/>
        </w:rPr>
      </w:pPr>
    </w:p>
    <w:p w14:paraId="21EEC53E" w14:textId="77777777" w:rsidR="00C20680" w:rsidRPr="00C20680" w:rsidRDefault="00C20680" w:rsidP="00C20680">
      <w:pPr>
        <w:ind w:right="55"/>
        <w:rPr>
          <w:rFonts w:eastAsia="PMingLiU"/>
          <w:sz w:val="24"/>
          <w:szCs w:val="24"/>
        </w:rPr>
      </w:pPr>
      <w:r w:rsidRPr="00C20680">
        <w:rPr>
          <w:rFonts w:eastAsia="PMingLiU"/>
          <w:sz w:val="24"/>
          <w:szCs w:val="24"/>
        </w:rPr>
        <w:t>您或</w:t>
      </w:r>
      <w:sdt>
        <w:sdtPr>
          <w:rPr>
            <w:rFonts w:eastAsia="PMingLiU"/>
            <w:sz w:val="24"/>
            <w:szCs w:val="24"/>
          </w:rPr>
          <w:id w:val="-801074956"/>
          <w:placeholder>
            <w:docPart w:val="90BCB2FF169748C4A297542EB1FFBC17"/>
          </w:placeholder>
        </w:sdtPr>
        <w:sdtEndPr>
          <w:rPr>
            <w:rFonts w:eastAsia="Arial"/>
            <w:i/>
          </w:rPr>
        </w:sdtEndPr>
        <w:sdtContent>
          <w:r w:rsidRPr="00C20680">
            <w:rPr>
              <w:i/>
              <w:sz w:val="24"/>
              <w:szCs w:val="24"/>
              <w:shd w:val="clear" w:color="auto" w:fill="D9D9D9" w:themeFill="background1" w:themeFillShade="D9"/>
            </w:rPr>
            <w:t>Name of requesting provider or authorized representative</w:t>
          </w:r>
        </w:sdtContent>
      </w:sdt>
      <w:r w:rsidRPr="00C20680">
        <w:rPr>
          <w:rFonts w:eastAsia="PMingLiU"/>
          <w:spacing w:val="-2"/>
          <w:sz w:val="24"/>
          <w:szCs w:val="24"/>
        </w:rPr>
        <w:t>代表您於</w:t>
      </w:r>
      <w:sdt>
        <w:sdtPr>
          <w:rPr>
            <w:rFonts w:eastAsia="PMingLiU"/>
            <w:spacing w:val="-2"/>
            <w:sz w:val="24"/>
            <w:szCs w:val="24"/>
          </w:rPr>
          <w:id w:val="-19857284"/>
          <w:placeholder>
            <w:docPart w:val="90BCB2FF169748C4A297542EB1FFBC17"/>
          </w:placeholder>
        </w:sdtPr>
        <w:sdtEndPr>
          <w:rPr>
            <w:i/>
            <w:spacing w:val="0"/>
          </w:rPr>
        </w:sdtEndPr>
        <w:sdtContent>
          <w:r w:rsidRPr="00C20680">
            <w:rPr>
              <w:rFonts w:eastAsia="PMingLiU"/>
              <w:i/>
              <w:sz w:val="24"/>
              <w:szCs w:val="24"/>
              <w:shd w:val="clear" w:color="auto" w:fill="D9D9D9" w:themeFill="background1" w:themeFillShade="D9"/>
            </w:rPr>
            <w:t>DATE</w:t>
          </w:r>
        </w:sdtContent>
      </w:sdt>
      <w:r w:rsidRPr="00C20680">
        <w:rPr>
          <w:rFonts w:eastAsia="PMingLiU"/>
          <w:spacing w:val="-2"/>
          <w:sz w:val="24"/>
          <w:szCs w:val="24"/>
        </w:rPr>
        <w:t>向</w:t>
      </w:r>
      <w:r w:rsidRPr="00C20680">
        <w:rPr>
          <w:color w:val="000000"/>
          <w:sz w:val="24"/>
          <w:szCs w:val="24"/>
        </w:rPr>
        <w:t>Behavioral Health and Recovery Services BHRS</w:t>
      </w:r>
      <w:r w:rsidRPr="00C20680">
        <w:rPr>
          <w:rFonts w:eastAsia="PMingLiU"/>
          <w:sz w:val="24"/>
          <w:szCs w:val="24"/>
        </w:rPr>
        <w:t>提出申訴。</w:t>
      </w:r>
      <w:r w:rsidRPr="00C20680">
        <w:rPr>
          <w:color w:val="000000"/>
          <w:sz w:val="24"/>
          <w:szCs w:val="24"/>
        </w:rPr>
        <w:t>BHRS</w:t>
      </w:r>
      <w:r w:rsidRPr="00C20680">
        <w:rPr>
          <w:rFonts w:eastAsia="PMingLiU"/>
          <w:spacing w:val="-3"/>
          <w:sz w:val="24"/>
          <w:szCs w:val="24"/>
        </w:rPr>
        <w:t>已審查您的申訴</w:t>
      </w:r>
      <w:r w:rsidRPr="00C20680">
        <w:rPr>
          <w:rFonts w:eastAsia="PMingLiU"/>
          <w:b/>
          <w:sz w:val="24"/>
          <w:szCs w:val="24"/>
        </w:rPr>
        <w:t>。</w:t>
      </w:r>
      <w:r w:rsidRPr="00C20680">
        <w:rPr>
          <w:rFonts w:eastAsia="PMingLiU"/>
          <w:spacing w:val="-3"/>
          <w:sz w:val="24"/>
          <w:szCs w:val="24"/>
        </w:rPr>
        <w:t>本通知將說明為您的申訴作出決議所採取的步驟。</w:t>
      </w:r>
    </w:p>
    <w:p w14:paraId="60119E48" w14:textId="77777777" w:rsidR="00C20680" w:rsidRPr="00C20680" w:rsidRDefault="00C20680" w:rsidP="00C20680">
      <w:pPr>
        <w:rPr>
          <w:rFonts w:eastAsia="PMingLiU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i/>
          <w:iCs/>
          <w:kern w:val="2"/>
          <w14:ligatures w14:val="standardContextual"/>
        </w:rPr>
        <w:id w:val="-256435903"/>
        <w:placeholder>
          <w:docPart w:val="90BCB2FF169748C4A297542EB1FFBC17"/>
        </w:placeholder>
      </w:sdtPr>
      <w:sdtEndPr>
        <w:rPr>
          <w:i w:val="0"/>
          <w:iCs w:val="0"/>
          <w:spacing w:val="-2"/>
        </w:rPr>
      </w:sdtEndPr>
      <w:sdtContent>
        <w:p w14:paraId="1EF22A4B" w14:textId="77777777" w:rsidR="00C20680" w:rsidRPr="00C20680" w:rsidRDefault="00C20680" w:rsidP="00C20680">
          <w:pPr>
            <w:pStyle w:val="BodyText"/>
            <w:shd w:val="clear" w:color="auto" w:fill="D9D9D9" w:themeFill="background1" w:themeFillShade="D9"/>
          </w:pPr>
          <w:r w:rsidRPr="00C20680">
            <w:t>Using</w:t>
          </w:r>
          <w:r w:rsidRPr="00C20680">
            <w:rPr>
              <w:spacing w:val="-5"/>
            </w:rPr>
            <w:t xml:space="preserve"> </w:t>
          </w:r>
          <w:r w:rsidRPr="00C20680">
            <w:t>plain</w:t>
          </w:r>
          <w:r w:rsidRPr="00C20680">
            <w:rPr>
              <w:spacing w:val="-4"/>
            </w:rPr>
            <w:t xml:space="preserve"> </w:t>
          </w:r>
          <w:r w:rsidRPr="00C20680">
            <w:t>language,</w:t>
          </w:r>
          <w:r w:rsidRPr="00C20680">
            <w:rPr>
              <w:spacing w:val="-4"/>
            </w:rPr>
            <w:t xml:space="preserve"> </w:t>
          </w:r>
          <w:r w:rsidRPr="00C20680">
            <w:t>insert for</w:t>
          </w:r>
          <w:r w:rsidRPr="00C20680">
            <w:rPr>
              <w:spacing w:val="-4"/>
            </w:rPr>
            <w:t xml:space="preserve"> </w:t>
          </w:r>
          <w:r w:rsidRPr="00C20680">
            <w:t>the</w:t>
          </w:r>
          <w:r w:rsidRPr="00C20680">
            <w:rPr>
              <w:spacing w:val="-4"/>
            </w:rPr>
            <w:t xml:space="preserve"> </w:t>
          </w:r>
          <w:r w:rsidRPr="00C20680">
            <w:t>following four</w:t>
          </w:r>
          <w:r w:rsidRPr="00C20680">
            <w:rPr>
              <w:spacing w:val="-3"/>
            </w:rPr>
            <w:t xml:space="preserve"> </w:t>
          </w:r>
          <w:r w:rsidRPr="00C20680">
            <w:rPr>
              <w:spacing w:val="-2"/>
            </w:rPr>
            <w:t>requirements:</w:t>
          </w:r>
        </w:p>
        <w:p w14:paraId="4B4D3592" w14:textId="77777777" w:rsidR="00C20680" w:rsidRPr="00C20680" w:rsidRDefault="00C20680" w:rsidP="00C20680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6"/>
            </w:tabs>
            <w:autoSpaceDE w:val="0"/>
            <w:autoSpaceDN w:val="0"/>
            <w:spacing w:before="3" w:after="0" w:line="275" w:lineRule="exact"/>
            <w:ind w:left="266" w:hanging="266"/>
            <w:contextualSpacing w:val="0"/>
            <w:rPr>
              <w:rFonts w:ascii="Arial" w:hAnsi="Arial" w:cs="Arial"/>
              <w:i/>
            </w:rPr>
          </w:pPr>
          <w:r w:rsidRPr="00C20680">
            <w:rPr>
              <w:rFonts w:ascii="Arial" w:hAnsi="Arial" w:cs="Arial"/>
              <w:i/>
            </w:rPr>
            <w:t>A</w:t>
          </w:r>
          <w:r w:rsidRPr="00C20680">
            <w:rPr>
              <w:rFonts w:ascii="Arial" w:hAnsi="Arial" w:cs="Arial"/>
              <w:i/>
              <w:spacing w:val="-4"/>
            </w:rPr>
            <w:t xml:space="preserve"> </w:t>
          </w:r>
          <w:r w:rsidRPr="00C20680">
            <w:rPr>
              <w:rFonts w:ascii="Arial" w:hAnsi="Arial" w:cs="Arial"/>
              <w:i/>
            </w:rPr>
            <w:t>summary</w:t>
          </w:r>
          <w:r w:rsidRPr="00C20680">
            <w:rPr>
              <w:rFonts w:ascii="Arial" w:hAnsi="Arial" w:cs="Arial"/>
              <w:i/>
              <w:spacing w:val="-1"/>
            </w:rPr>
            <w:t xml:space="preserve"> </w:t>
          </w:r>
          <w:r w:rsidRPr="00C20680">
            <w:rPr>
              <w:rFonts w:ascii="Arial" w:hAnsi="Arial" w:cs="Arial"/>
              <w:i/>
            </w:rPr>
            <w:t>of</w:t>
          </w:r>
          <w:r w:rsidRPr="00C20680">
            <w:rPr>
              <w:rFonts w:ascii="Arial" w:hAnsi="Arial" w:cs="Arial"/>
              <w:i/>
              <w:spacing w:val="-1"/>
            </w:rPr>
            <w:t xml:space="preserve"> </w:t>
          </w:r>
          <w:r w:rsidRPr="00C20680">
            <w:rPr>
              <w:rFonts w:ascii="Arial" w:hAnsi="Arial" w:cs="Arial"/>
              <w:i/>
            </w:rPr>
            <w:t>the</w:t>
          </w:r>
          <w:r w:rsidRPr="00C20680">
            <w:rPr>
              <w:rFonts w:ascii="Arial" w:hAnsi="Arial" w:cs="Arial"/>
              <w:i/>
              <w:spacing w:val="-1"/>
            </w:rPr>
            <w:t xml:space="preserve"> </w:t>
          </w:r>
          <w:r w:rsidRPr="00C20680">
            <w:rPr>
              <w:rFonts w:ascii="Arial" w:hAnsi="Arial" w:cs="Arial"/>
              <w:i/>
            </w:rPr>
            <w:t>grievance</w:t>
          </w:r>
          <w:r w:rsidRPr="00C20680">
            <w:rPr>
              <w:rFonts w:ascii="Arial" w:hAnsi="Arial" w:cs="Arial"/>
              <w:i/>
              <w:spacing w:val="-2"/>
            </w:rPr>
            <w:t xml:space="preserve"> </w:t>
          </w:r>
          <w:r w:rsidRPr="00C20680">
            <w:rPr>
              <w:rFonts w:ascii="Arial" w:hAnsi="Arial" w:cs="Arial"/>
              <w:i/>
            </w:rPr>
            <w:t>filed</w:t>
          </w:r>
          <w:r w:rsidRPr="00C20680">
            <w:rPr>
              <w:rFonts w:ascii="Arial" w:hAnsi="Arial" w:cs="Arial"/>
              <w:i/>
              <w:spacing w:val="-5"/>
            </w:rPr>
            <w:t xml:space="preserve"> </w:t>
          </w:r>
          <w:r w:rsidRPr="00C20680">
            <w:rPr>
              <w:rFonts w:ascii="Arial" w:hAnsi="Arial" w:cs="Arial"/>
              <w:i/>
            </w:rPr>
            <w:t>by</w:t>
          </w:r>
          <w:r w:rsidRPr="00C20680">
            <w:rPr>
              <w:rFonts w:ascii="Arial" w:hAnsi="Arial" w:cs="Arial"/>
              <w:i/>
              <w:spacing w:val="-1"/>
            </w:rPr>
            <w:t xml:space="preserve"> </w:t>
          </w:r>
          <w:r w:rsidRPr="00C20680">
            <w:rPr>
              <w:rFonts w:ascii="Arial" w:hAnsi="Arial" w:cs="Arial"/>
              <w:i/>
            </w:rPr>
            <w:t>the</w:t>
          </w:r>
          <w:r w:rsidRPr="00C20680">
            <w:rPr>
              <w:rFonts w:ascii="Arial" w:hAnsi="Arial" w:cs="Arial"/>
              <w:i/>
              <w:spacing w:val="1"/>
            </w:rPr>
            <w:t xml:space="preserve"> </w:t>
          </w:r>
          <w:r w:rsidRPr="00C20680">
            <w:rPr>
              <w:rFonts w:ascii="Arial" w:hAnsi="Arial" w:cs="Arial"/>
              <w:i/>
              <w:spacing w:val="-2"/>
            </w:rPr>
            <w:t>member;</w:t>
          </w:r>
        </w:p>
        <w:p w14:paraId="6C0CEFF6" w14:textId="77777777" w:rsidR="00C20680" w:rsidRPr="00C20680" w:rsidRDefault="00C20680" w:rsidP="00C20680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6"/>
            </w:tabs>
            <w:autoSpaceDE w:val="0"/>
            <w:autoSpaceDN w:val="0"/>
            <w:spacing w:after="0" w:line="242" w:lineRule="auto"/>
            <w:ind w:left="0" w:right="894" w:firstLine="0"/>
            <w:contextualSpacing w:val="0"/>
            <w:rPr>
              <w:rFonts w:ascii="Arial" w:hAnsi="Arial" w:cs="Arial"/>
              <w:i/>
            </w:rPr>
          </w:pPr>
          <w:r w:rsidRPr="00C20680">
            <w:rPr>
              <w:rFonts w:ascii="Arial" w:hAnsi="Arial" w:cs="Arial"/>
              <w:i/>
            </w:rPr>
            <w:t>Steps</w:t>
          </w:r>
          <w:r w:rsidRPr="00C20680">
            <w:rPr>
              <w:rFonts w:ascii="Arial" w:hAnsi="Arial" w:cs="Arial"/>
              <w:i/>
              <w:spacing w:val="-5"/>
            </w:rPr>
            <w:t xml:space="preserve"> </w:t>
          </w:r>
          <w:r w:rsidRPr="00C20680">
            <w:rPr>
              <w:rFonts w:ascii="Arial" w:hAnsi="Arial" w:cs="Arial"/>
              <w:i/>
            </w:rPr>
            <w:t>taken</w:t>
          </w:r>
          <w:r w:rsidRPr="00C20680">
            <w:rPr>
              <w:rFonts w:ascii="Arial" w:hAnsi="Arial" w:cs="Arial"/>
              <w:i/>
              <w:spacing w:val="-8"/>
            </w:rPr>
            <w:t xml:space="preserve"> </w:t>
          </w:r>
          <w:r w:rsidRPr="00C20680">
            <w:rPr>
              <w:rFonts w:ascii="Arial" w:hAnsi="Arial" w:cs="Arial"/>
              <w:i/>
            </w:rPr>
            <w:t>to</w:t>
          </w:r>
          <w:r w:rsidRPr="00C20680">
            <w:rPr>
              <w:rFonts w:ascii="Arial" w:hAnsi="Arial" w:cs="Arial"/>
              <w:i/>
              <w:spacing w:val="-5"/>
            </w:rPr>
            <w:t xml:space="preserve"> </w:t>
          </w:r>
          <w:r w:rsidRPr="00C20680">
            <w:rPr>
              <w:rFonts w:ascii="Arial" w:hAnsi="Arial" w:cs="Arial"/>
              <w:i/>
            </w:rPr>
            <w:t>resolve</w:t>
          </w:r>
          <w:r w:rsidRPr="00C20680">
            <w:rPr>
              <w:rFonts w:ascii="Arial" w:hAnsi="Arial" w:cs="Arial"/>
              <w:i/>
              <w:spacing w:val="-5"/>
            </w:rPr>
            <w:t xml:space="preserve"> </w:t>
          </w:r>
          <w:r w:rsidRPr="00C20680">
            <w:rPr>
              <w:rFonts w:ascii="Arial" w:hAnsi="Arial" w:cs="Arial"/>
              <w:i/>
            </w:rPr>
            <w:t>the</w:t>
          </w:r>
          <w:r w:rsidRPr="00C20680">
            <w:rPr>
              <w:rFonts w:ascii="Arial" w:hAnsi="Arial" w:cs="Arial"/>
              <w:i/>
              <w:spacing w:val="-8"/>
            </w:rPr>
            <w:t xml:space="preserve"> </w:t>
          </w:r>
          <w:r w:rsidRPr="00C20680">
            <w:rPr>
              <w:rFonts w:ascii="Arial" w:hAnsi="Arial" w:cs="Arial"/>
              <w:i/>
            </w:rPr>
            <w:t>grievance</w:t>
          </w:r>
          <w:r w:rsidRPr="00C20680">
            <w:rPr>
              <w:rFonts w:ascii="Arial" w:hAnsi="Arial" w:cs="Arial"/>
              <w:i/>
              <w:spacing w:val="-5"/>
            </w:rPr>
            <w:t xml:space="preserve"> </w:t>
          </w:r>
          <w:r w:rsidRPr="00C20680">
            <w:rPr>
              <w:rFonts w:ascii="Arial" w:hAnsi="Arial" w:cs="Arial"/>
              <w:i/>
            </w:rPr>
            <w:t>(e.g.,</w:t>
          </w:r>
          <w:r w:rsidRPr="00C20680">
            <w:rPr>
              <w:rFonts w:ascii="Arial" w:hAnsi="Arial" w:cs="Arial"/>
              <w:i/>
              <w:spacing w:val="-5"/>
            </w:rPr>
            <w:t xml:space="preserve"> </w:t>
          </w:r>
          <w:r w:rsidRPr="00C20680">
            <w:rPr>
              <w:rFonts w:ascii="Arial" w:hAnsi="Arial" w:cs="Arial"/>
              <w:i/>
            </w:rPr>
            <w:t>investigation,</w:t>
          </w:r>
          <w:r w:rsidRPr="00C20680">
            <w:rPr>
              <w:rFonts w:ascii="Arial" w:hAnsi="Arial" w:cs="Arial"/>
              <w:i/>
              <w:spacing w:val="-5"/>
            </w:rPr>
            <w:t xml:space="preserve"> </w:t>
          </w:r>
          <w:r w:rsidRPr="00C20680">
            <w:rPr>
              <w:rFonts w:ascii="Arial" w:hAnsi="Arial" w:cs="Arial"/>
              <w:i/>
            </w:rPr>
            <w:t>speaking</w:t>
          </w:r>
          <w:r w:rsidRPr="00C20680">
            <w:rPr>
              <w:rFonts w:ascii="Arial" w:hAnsi="Arial" w:cs="Arial"/>
              <w:i/>
              <w:spacing w:val="-4"/>
            </w:rPr>
            <w:t xml:space="preserve"> </w:t>
          </w:r>
          <w:r w:rsidRPr="00C20680">
            <w:rPr>
              <w:rFonts w:ascii="Arial" w:hAnsi="Arial" w:cs="Arial"/>
              <w:i/>
            </w:rPr>
            <w:t xml:space="preserve">with </w:t>
          </w:r>
          <w:r w:rsidRPr="00C20680">
            <w:rPr>
              <w:rFonts w:ascii="Arial" w:hAnsi="Arial" w:cs="Arial"/>
              <w:i/>
              <w:spacing w:val="-2"/>
            </w:rPr>
            <w:t>provider);</w:t>
          </w:r>
        </w:p>
        <w:p w14:paraId="475EACF9" w14:textId="77777777" w:rsidR="00C20680" w:rsidRPr="00C20680" w:rsidRDefault="00C20680" w:rsidP="00C20680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6"/>
            </w:tabs>
            <w:autoSpaceDE w:val="0"/>
            <w:autoSpaceDN w:val="0"/>
            <w:spacing w:after="0" w:line="242" w:lineRule="auto"/>
            <w:ind w:left="0" w:right="155" w:firstLine="0"/>
            <w:contextualSpacing w:val="0"/>
            <w:rPr>
              <w:rFonts w:ascii="Arial" w:hAnsi="Arial" w:cs="Arial"/>
              <w:i/>
            </w:rPr>
          </w:pPr>
          <w:r w:rsidRPr="00C20680">
            <w:rPr>
              <w:rFonts w:ascii="Arial" w:hAnsi="Arial" w:cs="Arial"/>
              <w:i/>
            </w:rPr>
            <w:t>A</w:t>
          </w:r>
          <w:r w:rsidRPr="00C20680">
            <w:rPr>
              <w:rFonts w:ascii="Arial" w:hAnsi="Arial" w:cs="Arial"/>
              <w:i/>
              <w:spacing w:val="-5"/>
            </w:rPr>
            <w:t xml:space="preserve"> </w:t>
          </w:r>
          <w:r w:rsidRPr="00C20680">
            <w:rPr>
              <w:rFonts w:ascii="Arial" w:hAnsi="Arial" w:cs="Arial"/>
              <w:i/>
            </w:rPr>
            <w:t>clear</w:t>
          </w:r>
          <w:r w:rsidRPr="00C20680">
            <w:rPr>
              <w:rFonts w:ascii="Arial" w:hAnsi="Arial" w:cs="Arial"/>
              <w:i/>
              <w:spacing w:val="-2"/>
            </w:rPr>
            <w:t xml:space="preserve"> </w:t>
          </w:r>
          <w:r w:rsidRPr="00C20680">
            <w:rPr>
              <w:rFonts w:ascii="Arial" w:hAnsi="Arial" w:cs="Arial"/>
              <w:i/>
            </w:rPr>
            <w:t>and</w:t>
          </w:r>
          <w:r w:rsidRPr="00C20680">
            <w:rPr>
              <w:rFonts w:ascii="Arial" w:hAnsi="Arial" w:cs="Arial"/>
              <w:i/>
              <w:spacing w:val="-3"/>
            </w:rPr>
            <w:t xml:space="preserve"> </w:t>
          </w:r>
          <w:r w:rsidRPr="00C20680">
            <w:rPr>
              <w:rFonts w:ascii="Arial" w:hAnsi="Arial" w:cs="Arial"/>
              <w:i/>
            </w:rPr>
            <w:t>concise</w:t>
          </w:r>
          <w:r w:rsidRPr="00C20680">
            <w:rPr>
              <w:rFonts w:ascii="Arial" w:hAnsi="Arial" w:cs="Arial"/>
              <w:i/>
              <w:spacing w:val="-3"/>
            </w:rPr>
            <w:t xml:space="preserve"> </w:t>
          </w:r>
          <w:r w:rsidRPr="00C20680">
            <w:rPr>
              <w:rFonts w:ascii="Arial" w:hAnsi="Arial" w:cs="Arial"/>
              <w:i/>
            </w:rPr>
            <w:t>explanation</w:t>
          </w:r>
          <w:r w:rsidRPr="00C20680">
            <w:rPr>
              <w:rFonts w:ascii="Arial" w:hAnsi="Arial" w:cs="Arial"/>
              <w:i/>
              <w:spacing w:val="-3"/>
            </w:rPr>
            <w:t xml:space="preserve"> </w:t>
          </w:r>
          <w:r w:rsidRPr="00C20680">
            <w:rPr>
              <w:rFonts w:ascii="Arial" w:hAnsi="Arial" w:cs="Arial"/>
              <w:i/>
            </w:rPr>
            <w:t>of</w:t>
          </w:r>
          <w:r w:rsidRPr="00C20680">
            <w:rPr>
              <w:rFonts w:ascii="Arial" w:hAnsi="Arial" w:cs="Arial"/>
              <w:i/>
              <w:spacing w:val="-3"/>
            </w:rPr>
            <w:t xml:space="preserve"> </w:t>
          </w:r>
          <w:r w:rsidRPr="00C20680">
            <w:rPr>
              <w:rFonts w:ascii="Arial" w:hAnsi="Arial" w:cs="Arial"/>
              <w:i/>
            </w:rPr>
            <w:t>how</w:t>
          </w:r>
          <w:r w:rsidRPr="00C20680">
            <w:rPr>
              <w:rFonts w:ascii="Arial" w:hAnsi="Arial" w:cs="Arial"/>
              <w:i/>
              <w:spacing w:val="-8"/>
            </w:rPr>
            <w:t xml:space="preserve"> </w:t>
          </w:r>
          <w:r w:rsidRPr="00C20680">
            <w:rPr>
              <w:rFonts w:ascii="Arial" w:hAnsi="Arial" w:cs="Arial"/>
              <w:i/>
            </w:rPr>
            <w:t>the</w:t>
          </w:r>
          <w:r w:rsidRPr="00C20680">
            <w:rPr>
              <w:rFonts w:ascii="Arial" w:hAnsi="Arial" w:cs="Arial"/>
              <w:i/>
              <w:spacing w:val="-7"/>
            </w:rPr>
            <w:t xml:space="preserve"> </w:t>
          </w:r>
          <w:r w:rsidRPr="00C20680">
            <w:rPr>
              <w:rFonts w:ascii="Arial" w:hAnsi="Arial" w:cs="Arial"/>
              <w:i/>
            </w:rPr>
            <w:t>grievance</w:t>
          </w:r>
          <w:r w:rsidRPr="00C20680">
            <w:rPr>
              <w:rFonts w:ascii="Arial" w:hAnsi="Arial" w:cs="Arial"/>
              <w:i/>
              <w:spacing w:val="-3"/>
            </w:rPr>
            <w:t xml:space="preserve"> </w:t>
          </w:r>
          <w:r w:rsidRPr="00C20680">
            <w:rPr>
              <w:rFonts w:ascii="Arial" w:hAnsi="Arial" w:cs="Arial"/>
              <w:i/>
            </w:rPr>
            <w:t>was</w:t>
          </w:r>
          <w:r w:rsidRPr="00C20680">
            <w:rPr>
              <w:rFonts w:ascii="Arial" w:hAnsi="Arial" w:cs="Arial"/>
              <w:i/>
              <w:spacing w:val="-8"/>
            </w:rPr>
            <w:t xml:space="preserve"> </w:t>
          </w:r>
          <w:r w:rsidRPr="00C20680">
            <w:rPr>
              <w:rFonts w:ascii="Arial" w:hAnsi="Arial" w:cs="Arial"/>
              <w:i/>
            </w:rPr>
            <w:t>resolved,</w:t>
          </w:r>
          <w:r w:rsidRPr="00C20680">
            <w:rPr>
              <w:rFonts w:ascii="Arial" w:hAnsi="Arial" w:cs="Arial"/>
              <w:i/>
              <w:spacing w:val="-3"/>
            </w:rPr>
            <w:t xml:space="preserve"> </w:t>
          </w:r>
          <w:r w:rsidRPr="00C20680">
            <w:rPr>
              <w:rFonts w:ascii="Arial" w:hAnsi="Arial" w:cs="Arial"/>
              <w:i/>
            </w:rPr>
            <w:t>including if it was resolved in favor of the member; and,</w:t>
          </w:r>
        </w:p>
        <w:p w14:paraId="161EA8FF" w14:textId="77777777" w:rsidR="00C20680" w:rsidRPr="00C20680" w:rsidRDefault="00C20680" w:rsidP="00C20680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6"/>
            </w:tabs>
            <w:autoSpaceDE w:val="0"/>
            <w:autoSpaceDN w:val="0"/>
            <w:spacing w:after="0" w:line="271" w:lineRule="exact"/>
            <w:ind w:left="266" w:hanging="266"/>
            <w:contextualSpacing w:val="0"/>
            <w:rPr>
              <w:rFonts w:ascii="Arial" w:hAnsi="Arial" w:cs="Arial"/>
              <w:i/>
            </w:rPr>
          </w:pPr>
          <w:r w:rsidRPr="00C20680">
            <w:rPr>
              <w:rFonts w:ascii="Arial" w:hAnsi="Arial" w:cs="Arial"/>
              <w:i/>
            </w:rPr>
            <w:t>The</w:t>
          </w:r>
          <w:r w:rsidRPr="00C20680">
            <w:rPr>
              <w:rFonts w:ascii="Arial" w:hAnsi="Arial" w:cs="Arial"/>
              <w:i/>
              <w:spacing w:val="-5"/>
            </w:rPr>
            <w:t xml:space="preserve"> </w:t>
          </w:r>
          <w:r w:rsidRPr="00C20680">
            <w:rPr>
              <w:rFonts w:ascii="Arial" w:hAnsi="Arial" w:cs="Arial"/>
              <w:i/>
            </w:rPr>
            <w:t>reasons</w:t>
          </w:r>
          <w:r w:rsidRPr="00C20680">
            <w:rPr>
              <w:rFonts w:ascii="Arial" w:hAnsi="Arial" w:cs="Arial"/>
              <w:i/>
              <w:spacing w:val="-1"/>
            </w:rPr>
            <w:t xml:space="preserve"> </w:t>
          </w:r>
          <w:r w:rsidRPr="00C20680">
            <w:rPr>
              <w:rFonts w:ascii="Arial" w:hAnsi="Arial" w:cs="Arial"/>
              <w:i/>
            </w:rPr>
            <w:t>for</w:t>
          </w:r>
          <w:r w:rsidRPr="00C20680">
            <w:rPr>
              <w:rFonts w:ascii="Arial" w:hAnsi="Arial" w:cs="Arial"/>
              <w:i/>
              <w:spacing w:val="-4"/>
            </w:rPr>
            <w:t xml:space="preserve"> </w:t>
          </w:r>
          <w:r w:rsidRPr="00C20680">
            <w:rPr>
              <w:rFonts w:ascii="Arial" w:hAnsi="Arial" w:cs="Arial"/>
              <w:i/>
            </w:rPr>
            <w:t xml:space="preserve">the </w:t>
          </w:r>
          <w:r w:rsidRPr="00C20680">
            <w:rPr>
              <w:rFonts w:ascii="Arial" w:hAnsi="Arial" w:cs="Arial"/>
              <w:i/>
              <w:spacing w:val="-2"/>
            </w:rPr>
            <w:t>decision.</w:t>
          </w:r>
        </w:p>
      </w:sdtContent>
    </w:sdt>
    <w:p w14:paraId="3145FEA0" w14:textId="77777777" w:rsidR="00C20680" w:rsidRPr="00C20680" w:rsidRDefault="00C20680" w:rsidP="00C20680">
      <w:pPr>
        <w:pStyle w:val="Heading2"/>
        <w:spacing w:before="270" w:line="242" w:lineRule="auto"/>
        <w:ind w:right="174"/>
        <w:rPr>
          <w:rFonts w:ascii="Arial" w:eastAsia="PMingLiU" w:hAnsi="Arial" w:cs="Arial"/>
          <w:sz w:val="24"/>
          <w:szCs w:val="24"/>
        </w:rPr>
      </w:pPr>
      <w:r w:rsidRPr="00C20680">
        <w:rPr>
          <w:rFonts w:ascii="Arial" w:eastAsia="PMingLiU" w:hAnsi="Arial" w:cs="Arial"/>
          <w:color w:val="auto"/>
          <w:spacing w:val="-1"/>
          <w:sz w:val="24"/>
          <w:szCs w:val="24"/>
        </w:rPr>
        <w:t>如果您對申訴的決議不滿意，您可以向</w:t>
      </w:r>
      <w:r w:rsidRPr="00C20680">
        <w:rPr>
          <w:rFonts w:ascii="Arial" w:hAnsi="Arial" w:cs="Arial"/>
          <w:iCs/>
          <w:color w:val="auto"/>
          <w:sz w:val="24"/>
          <w:szCs w:val="24"/>
        </w:rPr>
        <w:t>BHRS</w:t>
      </w:r>
      <w:r w:rsidRPr="00C20680">
        <w:rPr>
          <w:rFonts w:ascii="Arial" w:eastAsia="PMingLiU" w:hAnsi="Arial" w:cs="Arial"/>
          <w:color w:val="auto"/>
          <w:spacing w:val="-1"/>
          <w:sz w:val="24"/>
          <w:szCs w:val="24"/>
        </w:rPr>
        <w:t>另外提出申訴</w:t>
      </w:r>
      <w:r w:rsidRPr="00C20680">
        <w:rPr>
          <w:rFonts w:ascii="Arial" w:eastAsia="PMingLiU" w:hAnsi="Arial" w:cs="Arial"/>
          <w:color w:val="auto"/>
          <w:sz w:val="24"/>
          <w:szCs w:val="24"/>
        </w:rPr>
        <w:t>。</w:t>
      </w:r>
    </w:p>
    <w:p w14:paraId="5F8F664E" w14:textId="77777777" w:rsidR="00C20680" w:rsidRPr="007A3E6B" w:rsidRDefault="00C20680" w:rsidP="00C20680">
      <w:pPr>
        <w:spacing w:before="225"/>
        <w:ind w:right="55"/>
        <w:rPr>
          <w:rFonts w:eastAsia="PMingLiU"/>
          <w:sz w:val="24"/>
        </w:rPr>
      </w:pPr>
      <w:r w:rsidRPr="007A3E6B">
        <w:rPr>
          <w:rFonts w:eastAsia="PMingLiU"/>
          <w:spacing w:val="-2"/>
          <w:sz w:val="24"/>
        </w:rPr>
        <w:t>如果您對本通知有任何疑問，本計畫可協助您解決。如需協助，您可於</w:t>
      </w:r>
      <w:r w:rsidRPr="005C1386">
        <w:rPr>
          <w:color w:val="000000"/>
          <w:sz w:val="24"/>
          <w:szCs w:val="24"/>
        </w:rPr>
        <w:t>8:00</w:t>
      </w:r>
      <w:r w:rsidRPr="005C1386">
        <w:rPr>
          <w:rFonts w:ascii="MS Gothic" w:eastAsia="MS Gothic" w:hAnsi="MS Gothic" w:cs="MS Gothic" w:hint="eastAsia"/>
          <w:color w:val="000000"/>
          <w:sz w:val="24"/>
          <w:szCs w:val="24"/>
        </w:rPr>
        <w:t>至下午</w:t>
      </w:r>
      <w:r w:rsidRPr="005C1386">
        <w:rPr>
          <w:color w:val="000000"/>
          <w:sz w:val="24"/>
          <w:szCs w:val="24"/>
        </w:rPr>
        <w:t>5:0</w:t>
      </w:r>
      <w:r w:rsidRPr="005C1386">
        <w:rPr>
          <w:rFonts w:eastAsia="PMingLiU"/>
          <w:spacing w:val="-2"/>
          <w:sz w:val="24"/>
          <w:szCs w:val="24"/>
        </w:rPr>
        <w:t>0</w:t>
      </w:r>
      <w:r w:rsidRPr="007A3E6B">
        <w:rPr>
          <w:rFonts w:eastAsia="PMingLiU"/>
          <w:spacing w:val="-2"/>
          <w:sz w:val="24"/>
        </w:rPr>
        <w:t>致電</w:t>
      </w:r>
      <w:r>
        <w:rPr>
          <w:i/>
          <w:sz w:val="24"/>
        </w:rPr>
        <w:t xml:space="preserve"> </w:t>
      </w:r>
      <w:r w:rsidRPr="005C1386">
        <w:rPr>
          <w:iCs/>
          <w:sz w:val="24"/>
        </w:rPr>
        <w:t>OCFA</w:t>
      </w:r>
      <w:r w:rsidRPr="007A3E6B">
        <w:rPr>
          <w:rFonts w:eastAsia="PMingLiU"/>
          <w:i/>
          <w:sz w:val="24"/>
        </w:rPr>
        <w:t>，</w:t>
      </w:r>
      <w:r w:rsidRPr="007A3E6B">
        <w:rPr>
          <w:rFonts w:eastAsia="PMingLiU"/>
          <w:sz w:val="24"/>
        </w:rPr>
        <w:t>電話號碼：</w:t>
      </w:r>
      <w:r w:rsidRPr="005C1386">
        <w:rPr>
          <w:rFonts w:ascii="Roboto" w:hAnsi="Roboto"/>
          <w:color w:val="111111"/>
          <w:sz w:val="24"/>
          <w:szCs w:val="24"/>
          <w:shd w:val="clear" w:color="auto" w:fill="F7F7F7"/>
        </w:rPr>
        <w:t>(800) 388-5189</w:t>
      </w:r>
      <w:r w:rsidRPr="007A3E6B">
        <w:rPr>
          <w:rFonts w:eastAsia="PMingLiU"/>
          <w:i/>
          <w:sz w:val="24"/>
        </w:rPr>
        <w:t>。如果您有語言或聽力障礙，請於</w:t>
      </w:r>
      <w:r w:rsidRPr="005C1386">
        <w:rPr>
          <w:rFonts w:eastAsia="PMingLiU"/>
          <w:sz w:val="24"/>
        </w:rPr>
        <w:t>24</w:t>
      </w:r>
      <w:r w:rsidRPr="007A3E6B">
        <w:rPr>
          <w:rFonts w:eastAsia="PMingLiU"/>
          <w:sz w:val="24"/>
        </w:rPr>
        <w:t>間撥打</w:t>
      </w:r>
      <w:r w:rsidRPr="007A3E6B">
        <w:rPr>
          <w:rFonts w:eastAsia="PMingLiU"/>
          <w:sz w:val="24"/>
        </w:rPr>
        <w:t>TTY/TTD</w:t>
      </w:r>
      <w:r w:rsidRPr="007A3E6B">
        <w:rPr>
          <w:rFonts w:eastAsia="PMingLiU"/>
          <w:sz w:val="24"/>
        </w:rPr>
        <w:t>號碼</w:t>
      </w:r>
      <w:r w:rsidRPr="005C1386">
        <w:rPr>
          <w:color w:val="000000"/>
          <w:sz w:val="24"/>
          <w:szCs w:val="24"/>
        </w:rPr>
        <w:t>(800) 855-7100</w:t>
      </w:r>
      <w:r w:rsidRPr="007A3E6B">
        <w:rPr>
          <w:rFonts w:eastAsia="PMingLiU"/>
          <w:sz w:val="24"/>
        </w:rPr>
        <w:t>尋求協助。</w:t>
      </w:r>
    </w:p>
    <w:p w14:paraId="1B54A511" w14:textId="77777777" w:rsidR="00C20680" w:rsidRDefault="00C20680" w:rsidP="00C20680">
      <w:pPr>
        <w:spacing w:before="1"/>
        <w:rPr>
          <w:rFonts w:eastAsia="PMingLiU"/>
          <w:sz w:val="24"/>
        </w:rPr>
      </w:pPr>
    </w:p>
    <w:p w14:paraId="02BCE073" w14:textId="77777777" w:rsidR="00C20680" w:rsidRDefault="00C20680" w:rsidP="00C20680">
      <w:pPr>
        <w:spacing w:before="1"/>
        <w:rPr>
          <w:rFonts w:eastAsia="PMingLiU"/>
          <w:sz w:val="24"/>
        </w:rPr>
      </w:pPr>
    </w:p>
    <w:p w14:paraId="1DF4041A" w14:textId="77777777" w:rsidR="00C20680" w:rsidRPr="007A3E6B" w:rsidRDefault="00C20680" w:rsidP="00C20680">
      <w:pPr>
        <w:spacing w:before="1"/>
        <w:rPr>
          <w:rFonts w:eastAsia="PMingLiU"/>
          <w:sz w:val="24"/>
        </w:rPr>
      </w:pPr>
    </w:p>
    <w:p w14:paraId="55B6B5E2" w14:textId="690F3FA9" w:rsidR="000A65B2" w:rsidRPr="00C20680" w:rsidRDefault="00C20680" w:rsidP="00C20680">
      <w:pPr>
        <w:pStyle w:val="Title"/>
        <w:rPr>
          <w:rFonts w:eastAsia="PMingLiU"/>
        </w:rPr>
      </w:pPr>
      <w:r w:rsidRPr="001842F1">
        <w:rPr>
          <w:rFonts w:eastAsia="PMingLiU"/>
          <w:spacing w:val="-2"/>
          <w:sz w:val="36"/>
          <w:szCs w:val="36"/>
        </w:rPr>
        <w:t>如果您需要本計畫以其他通信格式（例如：大字版、盲文版或電子格式）為您提供此通知和</w:t>
      </w:r>
      <w:r w:rsidRPr="001842F1">
        <w:rPr>
          <w:rFonts w:eastAsia="PMingLiU"/>
          <w:spacing w:val="-2"/>
          <w:sz w:val="36"/>
          <w:szCs w:val="36"/>
        </w:rPr>
        <w:t>/</w:t>
      </w:r>
      <w:r w:rsidRPr="001842F1">
        <w:rPr>
          <w:rFonts w:eastAsia="PMingLiU"/>
          <w:spacing w:val="-2"/>
          <w:sz w:val="36"/>
          <w:szCs w:val="36"/>
        </w:rPr>
        <w:t>或其他文件，或者</w:t>
      </w:r>
      <w:r w:rsidRPr="005B6B1D">
        <w:rPr>
          <w:rFonts w:eastAsia="PMingLiU"/>
          <w:spacing w:val="-2"/>
          <w:sz w:val="40"/>
          <w:szCs w:val="40"/>
        </w:rPr>
        <w:t>您</w:t>
      </w:r>
      <w:r w:rsidRPr="001842F1">
        <w:rPr>
          <w:rFonts w:eastAsia="PMingLiU"/>
          <w:spacing w:val="-2"/>
          <w:sz w:val="36"/>
          <w:szCs w:val="36"/>
        </w:rPr>
        <w:lastRenderedPageBreak/>
        <w:t>在閱讀資料方面需要協助，</w:t>
      </w:r>
      <w:proofErr w:type="gramStart"/>
      <w:r w:rsidRPr="001842F1">
        <w:rPr>
          <w:rFonts w:eastAsia="PMingLiU"/>
          <w:spacing w:val="-2"/>
          <w:sz w:val="36"/>
          <w:szCs w:val="36"/>
        </w:rPr>
        <w:t>請撥打</w:t>
      </w:r>
      <w:r w:rsidRPr="001842F1">
        <w:rPr>
          <w:iCs/>
          <w:sz w:val="36"/>
          <w:szCs w:val="36"/>
        </w:rPr>
        <w:t>(</w:t>
      </w:r>
      <w:proofErr w:type="gramEnd"/>
      <w:r w:rsidRPr="001842F1">
        <w:rPr>
          <w:iCs/>
          <w:sz w:val="36"/>
          <w:szCs w:val="36"/>
        </w:rPr>
        <w:t>800) 388-5189</w:t>
      </w:r>
      <w:r w:rsidRPr="001842F1">
        <w:rPr>
          <w:rFonts w:eastAsia="PMingLiU"/>
          <w:sz w:val="36"/>
          <w:szCs w:val="36"/>
        </w:rPr>
        <w:t>聯絡</w:t>
      </w:r>
      <w:r w:rsidRPr="001842F1">
        <w:rPr>
          <w:rFonts w:eastAsia="PMingLiU"/>
          <w:sz w:val="36"/>
          <w:szCs w:val="36"/>
        </w:rPr>
        <w:t>BHRS</w:t>
      </w:r>
      <w:r w:rsidRPr="001842F1">
        <w:rPr>
          <w:rFonts w:eastAsia="PMingLiU"/>
          <w:spacing w:val="-2"/>
          <w:sz w:val="36"/>
          <w:szCs w:val="36"/>
        </w:rPr>
        <w:t>。</w:t>
      </w:r>
      <w:r w:rsidRPr="007A3E6B">
        <w:rPr>
          <w:rFonts w:eastAsia="PMingLiU"/>
          <w:spacing w:val="-2"/>
        </w:rPr>
        <w:t xml:space="preserve"> </w:t>
      </w:r>
    </w:p>
    <w:p w14:paraId="0ED9A555" w14:textId="77777777" w:rsidR="00C20680" w:rsidRPr="00C20680" w:rsidRDefault="00C20680" w:rsidP="00C20680">
      <w:pPr>
        <w:pStyle w:val="Heading2"/>
        <w:spacing w:before="275" w:line="242" w:lineRule="auto"/>
        <w:rPr>
          <w:rFonts w:ascii="Arial" w:eastAsia="PMingLiU" w:hAnsi="Arial" w:cs="Arial"/>
          <w:color w:val="auto"/>
          <w:sz w:val="24"/>
          <w:szCs w:val="24"/>
        </w:rPr>
      </w:pPr>
      <w:r w:rsidRPr="00C20680">
        <w:rPr>
          <w:rFonts w:ascii="Arial" w:eastAsia="PMingLiU" w:hAnsi="Arial" w:cs="Arial"/>
          <w:color w:val="auto"/>
          <w:spacing w:val="-2"/>
          <w:sz w:val="24"/>
          <w:szCs w:val="24"/>
        </w:rPr>
        <w:t>如果本計畫未能提供令您滿意的幫助並且</w:t>
      </w:r>
      <w:r w:rsidRPr="00C20680">
        <w:rPr>
          <w:rFonts w:ascii="Arial" w:eastAsia="PMingLiU" w:hAnsi="Arial" w:cs="Arial"/>
          <w:color w:val="auto"/>
          <w:spacing w:val="-2"/>
          <w:sz w:val="24"/>
          <w:szCs w:val="24"/>
        </w:rPr>
        <w:t>/</w:t>
      </w:r>
      <w:r w:rsidRPr="00C20680">
        <w:rPr>
          <w:rFonts w:ascii="Arial" w:eastAsia="PMingLiU" w:hAnsi="Arial" w:cs="Arial"/>
          <w:color w:val="auto"/>
          <w:spacing w:val="-2"/>
          <w:sz w:val="24"/>
          <w:szCs w:val="24"/>
        </w:rPr>
        <w:t>或者您需要其他幫助，州</w:t>
      </w:r>
      <w:r w:rsidRPr="00C20680">
        <w:rPr>
          <w:rFonts w:ascii="Arial" w:eastAsia="PMingLiU" w:hAnsi="Arial" w:cs="Arial"/>
          <w:color w:val="auto"/>
          <w:spacing w:val="-2"/>
          <w:sz w:val="24"/>
          <w:szCs w:val="24"/>
        </w:rPr>
        <w:t>Medi-Cal</w:t>
      </w:r>
      <w:r w:rsidRPr="00C20680">
        <w:rPr>
          <w:rFonts w:ascii="Arial" w:eastAsia="PMingLiU" w:hAnsi="Arial" w:cs="Arial"/>
          <w:color w:val="auto"/>
          <w:spacing w:val="-2"/>
          <w:sz w:val="24"/>
          <w:szCs w:val="24"/>
        </w:rPr>
        <w:t>管理式護理監察專員辦公室</w:t>
      </w:r>
      <w:r w:rsidRPr="00C20680">
        <w:rPr>
          <w:rFonts w:ascii="Arial" w:eastAsia="PMingLiU" w:hAnsi="Arial" w:cs="Arial"/>
          <w:color w:val="auto"/>
          <w:spacing w:val="-2"/>
          <w:sz w:val="24"/>
          <w:szCs w:val="24"/>
        </w:rPr>
        <w:t xml:space="preserve"> (State Medi-Cal Managed Care Ombudsman Office) </w:t>
      </w:r>
      <w:r w:rsidRPr="00C20680">
        <w:rPr>
          <w:rFonts w:ascii="Arial" w:eastAsia="PMingLiU" w:hAnsi="Arial" w:cs="Arial"/>
          <w:color w:val="auto"/>
          <w:spacing w:val="-2"/>
          <w:sz w:val="24"/>
          <w:szCs w:val="24"/>
        </w:rPr>
        <w:t>可以幫助您解答任何</w:t>
      </w:r>
    </w:p>
    <w:p w14:paraId="28F4DE5B" w14:textId="77777777" w:rsidR="000A65B2" w:rsidRPr="000A65B2" w:rsidRDefault="000A65B2" w:rsidP="000A65B2"/>
    <w:p w14:paraId="70894629" w14:textId="77777777" w:rsidR="00C20680" w:rsidRPr="00C20680" w:rsidRDefault="00C20680" w:rsidP="00C20680">
      <w:pPr>
        <w:spacing w:before="82" w:line="242" w:lineRule="auto"/>
        <w:ind w:right="55"/>
        <w:rPr>
          <w:rFonts w:eastAsia="PMingLiU"/>
          <w:spacing w:val="-2"/>
          <w:sz w:val="24"/>
          <w:szCs w:val="24"/>
        </w:rPr>
      </w:pPr>
      <w:r w:rsidRPr="00C20680">
        <w:rPr>
          <w:rFonts w:eastAsia="PMingLiU"/>
          <w:spacing w:val="-2"/>
          <w:sz w:val="24"/>
          <w:szCs w:val="24"/>
        </w:rPr>
        <w:t>問題。您可以在週一至週五上午</w:t>
      </w:r>
      <w:r w:rsidRPr="00C20680">
        <w:rPr>
          <w:rFonts w:eastAsia="PMingLiU"/>
          <w:spacing w:val="-2"/>
          <w:sz w:val="24"/>
          <w:szCs w:val="24"/>
        </w:rPr>
        <w:t>8</w:t>
      </w:r>
      <w:r w:rsidRPr="00C20680">
        <w:rPr>
          <w:rFonts w:eastAsia="PMingLiU"/>
          <w:spacing w:val="-2"/>
          <w:sz w:val="24"/>
          <w:szCs w:val="24"/>
        </w:rPr>
        <w:t>點至下午</w:t>
      </w:r>
      <w:r w:rsidRPr="00C20680">
        <w:rPr>
          <w:rFonts w:eastAsia="PMingLiU"/>
          <w:spacing w:val="-2"/>
          <w:sz w:val="24"/>
          <w:szCs w:val="24"/>
        </w:rPr>
        <w:t>5</w:t>
      </w:r>
      <w:r w:rsidRPr="00C20680">
        <w:rPr>
          <w:rFonts w:eastAsia="PMingLiU"/>
          <w:spacing w:val="-2"/>
          <w:sz w:val="24"/>
          <w:szCs w:val="24"/>
        </w:rPr>
        <w:t>點（太平洋標準時間，節假日除外）致電</w:t>
      </w:r>
      <w:r w:rsidRPr="00C20680">
        <w:rPr>
          <w:rFonts w:eastAsia="PMingLiU"/>
          <w:spacing w:val="-2"/>
          <w:sz w:val="24"/>
          <w:szCs w:val="24"/>
        </w:rPr>
        <w:t>1-888-452-8609</w:t>
      </w:r>
      <w:r w:rsidRPr="00C20680">
        <w:rPr>
          <w:rFonts w:eastAsia="PMingLiU"/>
          <w:spacing w:val="-2"/>
          <w:sz w:val="24"/>
          <w:szCs w:val="24"/>
        </w:rPr>
        <w:t>與該辦公室聯絡。</w:t>
      </w:r>
    </w:p>
    <w:p w14:paraId="5D5576D9" w14:textId="77777777" w:rsidR="00C20680" w:rsidRPr="00C20680" w:rsidRDefault="00C20680" w:rsidP="00C20680">
      <w:pPr>
        <w:spacing w:before="82" w:line="242" w:lineRule="auto"/>
        <w:ind w:right="55"/>
        <w:rPr>
          <w:rFonts w:eastAsia="PMingLiU"/>
          <w:spacing w:val="-2"/>
          <w:sz w:val="24"/>
          <w:szCs w:val="24"/>
        </w:rPr>
      </w:pPr>
    </w:p>
    <w:p w14:paraId="32BD48A9" w14:textId="77777777" w:rsidR="00C20680" w:rsidRPr="00C20680" w:rsidRDefault="00C20680" w:rsidP="00C20680">
      <w:pPr>
        <w:spacing w:before="82" w:line="242" w:lineRule="auto"/>
        <w:ind w:right="55"/>
        <w:rPr>
          <w:rFonts w:eastAsia="PMingLiU"/>
          <w:sz w:val="24"/>
          <w:szCs w:val="24"/>
        </w:rPr>
      </w:pPr>
    </w:p>
    <w:sdt>
      <w:sdtPr>
        <w:rPr>
          <w:rFonts w:eastAsia="PMingLiU"/>
          <w:i/>
          <w:sz w:val="24"/>
          <w:szCs w:val="24"/>
        </w:rPr>
        <w:id w:val="-2108958710"/>
        <w:placeholder>
          <w:docPart w:val="64C7088A5715496A84EC8882250009BB"/>
        </w:placeholder>
      </w:sdtPr>
      <w:sdtContent>
        <w:p w14:paraId="22994F77" w14:textId="77777777" w:rsidR="00C20680" w:rsidRPr="00C20680" w:rsidRDefault="00C20680" w:rsidP="00C20680">
          <w:pPr>
            <w:rPr>
              <w:rFonts w:eastAsia="PMingLiU"/>
              <w:i/>
              <w:sz w:val="24"/>
              <w:szCs w:val="24"/>
            </w:rPr>
          </w:pPr>
          <w:r w:rsidRPr="00C20680">
            <w:rPr>
              <w:rFonts w:eastAsia="PMingLiU"/>
              <w:i/>
              <w:sz w:val="24"/>
              <w:szCs w:val="24"/>
              <w:shd w:val="clear" w:color="auto" w:fill="D9D9D9" w:themeFill="background1" w:themeFillShade="D9"/>
            </w:rPr>
            <w:t>Signature Block</w:t>
          </w:r>
        </w:p>
      </w:sdtContent>
    </w:sdt>
    <w:p w14:paraId="6E8A5A6D" w14:textId="77777777" w:rsidR="00C20680" w:rsidRPr="00C20680" w:rsidRDefault="00C20680" w:rsidP="00C20680">
      <w:pPr>
        <w:rPr>
          <w:rFonts w:eastAsia="PMingLiU"/>
          <w:i/>
          <w:sz w:val="24"/>
          <w:szCs w:val="24"/>
        </w:rPr>
      </w:pPr>
    </w:p>
    <w:p w14:paraId="4CBBEB67" w14:textId="77777777" w:rsidR="00C20680" w:rsidRPr="00C20680" w:rsidRDefault="00C20680" w:rsidP="00C20680">
      <w:pPr>
        <w:rPr>
          <w:rFonts w:eastAsia="PMingLiU"/>
          <w:i/>
          <w:sz w:val="24"/>
          <w:szCs w:val="24"/>
        </w:rPr>
      </w:pPr>
    </w:p>
    <w:p w14:paraId="6042A628" w14:textId="77777777" w:rsidR="00C20680" w:rsidRPr="00C20680" w:rsidRDefault="00C20680" w:rsidP="00C20680">
      <w:pPr>
        <w:pStyle w:val="BodyText"/>
        <w:spacing w:line="275" w:lineRule="exact"/>
        <w:rPr>
          <w:rFonts w:eastAsia="PMingLiU"/>
        </w:rPr>
      </w:pPr>
      <w:r w:rsidRPr="00C20680">
        <w:rPr>
          <w:rFonts w:eastAsia="PMingLiU"/>
        </w:rPr>
        <w:t>隨信附上</w:t>
      </w:r>
      <w:r w:rsidRPr="00C20680">
        <w:rPr>
          <w:rFonts w:eastAsia="PMingLiU"/>
          <w:spacing w:val="-2"/>
        </w:rPr>
        <w:t>：「您在</w:t>
      </w:r>
      <w:r w:rsidRPr="00C20680">
        <w:rPr>
          <w:rFonts w:eastAsia="PMingLiU"/>
          <w:spacing w:val="-2"/>
        </w:rPr>
        <w:t>Medi-Cal</w:t>
      </w:r>
      <w:r w:rsidRPr="00C20680">
        <w:rPr>
          <w:rFonts w:eastAsia="PMingLiU"/>
          <w:spacing w:val="-2"/>
        </w:rPr>
        <w:t>管理式護理下的權利」</w:t>
      </w:r>
    </w:p>
    <w:p w14:paraId="77ED4144" w14:textId="77777777" w:rsidR="00C20680" w:rsidRPr="00C20680" w:rsidRDefault="00C20680" w:rsidP="00C20680">
      <w:pPr>
        <w:pStyle w:val="Heading2"/>
        <w:spacing w:line="275" w:lineRule="exact"/>
        <w:ind w:left="1138"/>
        <w:rPr>
          <w:rFonts w:ascii="Arial" w:eastAsia="PMingLiU" w:hAnsi="Arial" w:cs="Arial"/>
          <w:color w:val="auto"/>
          <w:sz w:val="24"/>
          <w:szCs w:val="24"/>
        </w:rPr>
      </w:pPr>
      <w:r w:rsidRPr="00C20680">
        <w:rPr>
          <w:rFonts w:ascii="Arial" w:eastAsia="PMingLiU" w:hAnsi="Arial" w:cs="Arial"/>
          <w:color w:val="auto"/>
          <w:spacing w:val="-4"/>
          <w:sz w:val="24"/>
          <w:szCs w:val="24"/>
        </w:rPr>
        <w:t>語言協助標語</w:t>
      </w:r>
    </w:p>
    <w:p w14:paraId="761A4B3C" w14:textId="77777777" w:rsidR="000A65B2" w:rsidRPr="00C20680" w:rsidRDefault="000A65B2" w:rsidP="00A1030B">
      <w:pPr>
        <w:rPr>
          <w:sz w:val="24"/>
          <w:szCs w:val="24"/>
        </w:rPr>
      </w:pPr>
    </w:p>
    <w:p w14:paraId="2EDF23F3" w14:textId="77777777" w:rsidR="00C66B7A" w:rsidRPr="00C66B7A" w:rsidRDefault="00C66B7A" w:rsidP="00C66B7A"/>
    <w:p w14:paraId="738E5A44" w14:textId="77777777" w:rsidR="00C66B7A" w:rsidRPr="00C66B7A" w:rsidRDefault="00C66B7A" w:rsidP="00C66B7A"/>
    <w:p w14:paraId="5A8E6BA6" w14:textId="77777777" w:rsidR="00C66B7A" w:rsidRPr="00C66B7A" w:rsidRDefault="00C66B7A" w:rsidP="00C66B7A"/>
    <w:p w14:paraId="268A02BA" w14:textId="77777777" w:rsidR="00C66B7A" w:rsidRPr="00C66B7A" w:rsidRDefault="00C66B7A" w:rsidP="00C66B7A"/>
    <w:p w14:paraId="23A16974" w14:textId="77777777" w:rsidR="00C66B7A" w:rsidRPr="00C66B7A" w:rsidRDefault="00C66B7A" w:rsidP="00C66B7A"/>
    <w:p w14:paraId="6B84021F" w14:textId="77777777" w:rsidR="00C66B7A" w:rsidRPr="00C66B7A" w:rsidRDefault="00C66B7A" w:rsidP="00C66B7A"/>
    <w:p w14:paraId="6D1CA15E" w14:textId="77777777" w:rsidR="00C66B7A" w:rsidRPr="00C66B7A" w:rsidRDefault="00C66B7A" w:rsidP="00C66B7A"/>
    <w:p w14:paraId="624586CA" w14:textId="77777777" w:rsidR="00C66B7A" w:rsidRPr="00C66B7A" w:rsidRDefault="00C66B7A" w:rsidP="00C66B7A"/>
    <w:p w14:paraId="587BC2C1" w14:textId="77777777" w:rsidR="00C66B7A" w:rsidRPr="00C66B7A" w:rsidRDefault="00C66B7A" w:rsidP="00C66B7A"/>
    <w:p w14:paraId="44FDE2E9" w14:textId="77777777" w:rsidR="00C66B7A" w:rsidRPr="00C66B7A" w:rsidRDefault="00C66B7A" w:rsidP="00C66B7A"/>
    <w:p w14:paraId="4E23714D" w14:textId="77777777" w:rsidR="00C66B7A" w:rsidRPr="00C66B7A" w:rsidRDefault="00C66B7A" w:rsidP="00C66B7A"/>
    <w:p w14:paraId="6636DF02" w14:textId="77777777" w:rsidR="00C66B7A" w:rsidRPr="00C66B7A" w:rsidRDefault="00C66B7A" w:rsidP="00C66B7A"/>
    <w:p w14:paraId="084265F8" w14:textId="77777777" w:rsidR="00C66B7A" w:rsidRPr="00C66B7A" w:rsidRDefault="00C66B7A" w:rsidP="00C66B7A"/>
    <w:p w14:paraId="41D3E547" w14:textId="77777777" w:rsidR="00C66B7A" w:rsidRPr="00C66B7A" w:rsidRDefault="00C66B7A" w:rsidP="00C66B7A"/>
    <w:p w14:paraId="671BEC02" w14:textId="77777777" w:rsidR="00C66B7A" w:rsidRPr="00C66B7A" w:rsidRDefault="00C66B7A" w:rsidP="00C66B7A"/>
    <w:p w14:paraId="0B7E8647" w14:textId="77777777" w:rsidR="00C66B7A" w:rsidRPr="00C66B7A" w:rsidRDefault="00C66B7A" w:rsidP="00C66B7A"/>
    <w:p w14:paraId="54C0A2B8" w14:textId="77777777" w:rsidR="00C66B7A" w:rsidRPr="00C66B7A" w:rsidRDefault="00C66B7A" w:rsidP="00C66B7A"/>
    <w:p w14:paraId="18F4020B" w14:textId="77777777" w:rsidR="00C66B7A" w:rsidRPr="00C66B7A" w:rsidRDefault="00C66B7A" w:rsidP="00C66B7A"/>
    <w:p w14:paraId="4D4FC6F9" w14:textId="77777777" w:rsidR="00C66B7A" w:rsidRPr="00C66B7A" w:rsidRDefault="00C66B7A" w:rsidP="00C66B7A"/>
    <w:p w14:paraId="3F69C3C9" w14:textId="77777777" w:rsidR="00C66B7A" w:rsidRPr="00C66B7A" w:rsidRDefault="00C66B7A" w:rsidP="00C66B7A"/>
    <w:p w14:paraId="34C391CE" w14:textId="77777777" w:rsidR="00C66B7A" w:rsidRPr="00C66B7A" w:rsidRDefault="00C66B7A" w:rsidP="00C66B7A"/>
    <w:p w14:paraId="73ADC9A4" w14:textId="77777777" w:rsidR="00C66B7A" w:rsidRPr="00C66B7A" w:rsidRDefault="00C66B7A" w:rsidP="00C66B7A"/>
    <w:p w14:paraId="21AF1719" w14:textId="77777777" w:rsidR="00C66B7A" w:rsidRPr="00C66B7A" w:rsidRDefault="00C66B7A" w:rsidP="00C66B7A"/>
    <w:p w14:paraId="428CA0D3" w14:textId="77777777" w:rsidR="00C66B7A" w:rsidRPr="00C66B7A" w:rsidRDefault="00C66B7A" w:rsidP="00C66B7A"/>
    <w:p w14:paraId="07E89CB5" w14:textId="77777777" w:rsidR="00C66B7A" w:rsidRPr="00C66B7A" w:rsidRDefault="00C66B7A" w:rsidP="00C66B7A"/>
    <w:p w14:paraId="35325D2D" w14:textId="77777777" w:rsidR="00C66B7A" w:rsidRPr="00C66B7A" w:rsidRDefault="00C66B7A" w:rsidP="00C66B7A"/>
    <w:p w14:paraId="30ED8BFE" w14:textId="77777777" w:rsidR="00C66B7A" w:rsidRPr="00C66B7A" w:rsidRDefault="00C66B7A" w:rsidP="00C66B7A"/>
    <w:p w14:paraId="07A18F6A" w14:textId="77777777" w:rsidR="00C66B7A" w:rsidRPr="00C66B7A" w:rsidRDefault="00C66B7A" w:rsidP="00C66B7A"/>
    <w:p w14:paraId="269AEEAE" w14:textId="77777777" w:rsidR="00C66B7A" w:rsidRPr="00C66B7A" w:rsidRDefault="00C66B7A" w:rsidP="00C66B7A"/>
    <w:p w14:paraId="7FCD7D25" w14:textId="77777777" w:rsidR="00C66B7A" w:rsidRPr="00C66B7A" w:rsidRDefault="00C66B7A" w:rsidP="00C66B7A"/>
    <w:p w14:paraId="02498DF0" w14:textId="77777777" w:rsidR="00C66B7A" w:rsidRPr="00C66B7A" w:rsidRDefault="00C66B7A" w:rsidP="00C66B7A"/>
    <w:p w14:paraId="7E8FFD75" w14:textId="77777777" w:rsidR="00C66B7A" w:rsidRPr="00C66B7A" w:rsidRDefault="00C66B7A" w:rsidP="00C66B7A"/>
    <w:p w14:paraId="6D7F7BE9" w14:textId="77777777" w:rsidR="00C66B7A" w:rsidRPr="00C66B7A" w:rsidRDefault="00C66B7A" w:rsidP="00C66B7A"/>
    <w:p w14:paraId="745A6A06" w14:textId="77777777" w:rsidR="00C66B7A" w:rsidRPr="00C66B7A" w:rsidRDefault="00C66B7A" w:rsidP="00C66B7A"/>
    <w:p w14:paraId="2FDBF150" w14:textId="77777777" w:rsidR="00C66B7A" w:rsidRPr="00C66B7A" w:rsidRDefault="00C66B7A" w:rsidP="00C66B7A">
      <w:pPr>
        <w:jc w:val="center"/>
      </w:pPr>
    </w:p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E59D" w14:textId="77777777" w:rsidR="00B40DE4" w:rsidRDefault="00B40DE4" w:rsidP="00EB3624">
      <w:r>
        <w:separator/>
      </w:r>
    </w:p>
  </w:endnote>
  <w:endnote w:type="continuationSeparator" w:id="0">
    <w:p w14:paraId="7B93C239" w14:textId="77777777" w:rsidR="00B40DE4" w:rsidRDefault="00B40DE4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AE52" w14:textId="6B5902CA" w:rsidR="00C20680" w:rsidRPr="00C20680" w:rsidRDefault="00C20680" w:rsidP="00C20680">
    <w:pPr>
      <w:spacing w:before="13"/>
      <w:ind w:left="20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pacing w:val="-3"/>
        <w:sz w:val="20"/>
      </w:rPr>
      <w:t>NGR – Notice of Grievance Resolution (Revised March 2025)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1C1A" w14:textId="77777777" w:rsidR="00B40DE4" w:rsidRDefault="00B40DE4" w:rsidP="00EB3624">
      <w:r>
        <w:separator/>
      </w:r>
    </w:p>
  </w:footnote>
  <w:footnote w:type="continuationSeparator" w:id="0">
    <w:p w14:paraId="47CF6CB8" w14:textId="77777777" w:rsidR="00B40DE4" w:rsidRDefault="00B40DE4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349"/>
    <w:multiLevelType w:val="hybridMultilevel"/>
    <w:tmpl w:val="1B120776"/>
    <w:lvl w:ilvl="0" w:tplc="80D2A0A8">
      <w:start w:val="1"/>
      <w:numFmt w:val="decimal"/>
      <w:lvlText w:val="%1."/>
      <w:lvlJc w:val="left"/>
      <w:pPr>
        <w:ind w:left="269" w:hanging="269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F2041674">
      <w:numFmt w:val="bullet"/>
      <w:lvlText w:val="•"/>
      <w:lvlJc w:val="left"/>
      <w:pPr>
        <w:ind w:left="1098" w:hanging="269"/>
      </w:pPr>
      <w:rPr>
        <w:rFonts w:hint="default"/>
        <w:lang w:val="en-US" w:eastAsia="en-US" w:bidi="ar-SA"/>
      </w:rPr>
    </w:lvl>
    <w:lvl w:ilvl="2" w:tplc="C400B89C">
      <w:numFmt w:val="bullet"/>
      <w:lvlText w:val="•"/>
      <w:lvlJc w:val="left"/>
      <w:pPr>
        <w:ind w:left="1936" w:hanging="269"/>
      </w:pPr>
      <w:rPr>
        <w:rFonts w:hint="default"/>
        <w:lang w:val="en-US" w:eastAsia="en-US" w:bidi="ar-SA"/>
      </w:rPr>
    </w:lvl>
    <w:lvl w:ilvl="3" w:tplc="DD685F76">
      <w:numFmt w:val="bullet"/>
      <w:lvlText w:val="•"/>
      <w:lvlJc w:val="left"/>
      <w:pPr>
        <w:ind w:left="2774" w:hanging="269"/>
      </w:pPr>
      <w:rPr>
        <w:rFonts w:hint="default"/>
        <w:lang w:val="en-US" w:eastAsia="en-US" w:bidi="ar-SA"/>
      </w:rPr>
    </w:lvl>
    <w:lvl w:ilvl="4" w:tplc="972E5B76">
      <w:numFmt w:val="bullet"/>
      <w:lvlText w:val="•"/>
      <w:lvlJc w:val="left"/>
      <w:pPr>
        <w:ind w:left="3612" w:hanging="269"/>
      </w:pPr>
      <w:rPr>
        <w:rFonts w:hint="default"/>
        <w:lang w:val="en-US" w:eastAsia="en-US" w:bidi="ar-SA"/>
      </w:rPr>
    </w:lvl>
    <w:lvl w:ilvl="5" w:tplc="4B288E98">
      <w:numFmt w:val="bullet"/>
      <w:lvlText w:val="•"/>
      <w:lvlJc w:val="left"/>
      <w:pPr>
        <w:ind w:left="4450" w:hanging="269"/>
      </w:pPr>
      <w:rPr>
        <w:rFonts w:hint="default"/>
        <w:lang w:val="en-US" w:eastAsia="en-US" w:bidi="ar-SA"/>
      </w:rPr>
    </w:lvl>
    <w:lvl w:ilvl="6" w:tplc="C512E98C">
      <w:numFmt w:val="bullet"/>
      <w:lvlText w:val="•"/>
      <w:lvlJc w:val="left"/>
      <w:pPr>
        <w:ind w:left="5288" w:hanging="269"/>
      </w:pPr>
      <w:rPr>
        <w:rFonts w:hint="default"/>
        <w:lang w:val="en-US" w:eastAsia="en-US" w:bidi="ar-SA"/>
      </w:rPr>
    </w:lvl>
    <w:lvl w:ilvl="7" w:tplc="45C05EA4">
      <w:numFmt w:val="bullet"/>
      <w:lvlText w:val="•"/>
      <w:lvlJc w:val="left"/>
      <w:pPr>
        <w:ind w:left="6126" w:hanging="269"/>
      </w:pPr>
      <w:rPr>
        <w:rFonts w:hint="default"/>
        <w:lang w:val="en-US" w:eastAsia="en-US" w:bidi="ar-SA"/>
      </w:rPr>
    </w:lvl>
    <w:lvl w:ilvl="8" w:tplc="29B2F6C4">
      <w:numFmt w:val="bullet"/>
      <w:lvlText w:val="•"/>
      <w:lvlJc w:val="left"/>
      <w:pPr>
        <w:ind w:left="6964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2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2"/>
  </w:num>
  <w:num w:numId="2" w16cid:durableId="900210747">
    <w:abstractNumId w:val="1"/>
  </w:num>
  <w:num w:numId="3" w16cid:durableId="205731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457BE"/>
    <w:rsid w:val="001842F1"/>
    <w:rsid w:val="001B12BD"/>
    <w:rsid w:val="0026679D"/>
    <w:rsid w:val="0029244B"/>
    <w:rsid w:val="002A6C16"/>
    <w:rsid w:val="002E785D"/>
    <w:rsid w:val="002F3056"/>
    <w:rsid w:val="004051DC"/>
    <w:rsid w:val="00410848"/>
    <w:rsid w:val="004D28CC"/>
    <w:rsid w:val="004F0C71"/>
    <w:rsid w:val="00550272"/>
    <w:rsid w:val="0059547A"/>
    <w:rsid w:val="005B6B1D"/>
    <w:rsid w:val="00600D82"/>
    <w:rsid w:val="0060294D"/>
    <w:rsid w:val="00636455"/>
    <w:rsid w:val="00642429"/>
    <w:rsid w:val="006860C6"/>
    <w:rsid w:val="006B68B3"/>
    <w:rsid w:val="00743226"/>
    <w:rsid w:val="00782432"/>
    <w:rsid w:val="00785054"/>
    <w:rsid w:val="007C2F89"/>
    <w:rsid w:val="007E529E"/>
    <w:rsid w:val="00830CA0"/>
    <w:rsid w:val="0085300B"/>
    <w:rsid w:val="00905613"/>
    <w:rsid w:val="00976CC8"/>
    <w:rsid w:val="0097702E"/>
    <w:rsid w:val="00A1030B"/>
    <w:rsid w:val="00A3010B"/>
    <w:rsid w:val="00A635C2"/>
    <w:rsid w:val="00B40DE4"/>
    <w:rsid w:val="00C01A67"/>
    <w:rsid w:val="00C20680"/>
    <w:rsid w:val="00C320F0"/>
    <w:rsid w:val="00C454E7"/>
    <w:rsid w:val="00C66B7A"/>
    <w:rsid w:val="00D456EF"/>
    <w:rsid w:val="00D6152E"/>
    <w:rsid w:val="00DB58B9"/>
    <w:rsid w:val="00DE44DB"/>
    <w:rsid w:val="00E47A93"/>
    <w:rsid w:val="00EB3624"/>
    <w:rsid w:val="00EC72BA"/>
    <w:rsid w:val="00F364DC"/>
    <w:rsid w:val="00F40FFE"/>
    <w:rsid w:val="00F61FE5"/>
    <w:rsid w:val="00FB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BCB2FF169748C4A297542EB1FFB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E5BC-42E8-4ACA-A5A3-013DBAE26D3D}"/>
      </w:docPartPr>
      <w:docPartBody>
        <w:p w:rsidR="00D42A8D" w:rsidRDefault="00D42A8D" w:rsidP="00D42A8D">
          <w:pPr>
            <w:pStyle w:val="90BCB2FF169748C4A297542EB1FFBC17"/>
          </w:pPr>
          <w:r w:rsidRPr="00D323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7088A5715496A84EC888225000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94E8-8964-4D20-96E3-08FA05E39CCA}"/>
      </w:docPartPr>
      <w:docPartBody>
        <w:p w:rsidR="00D42A8D" w:rsidRDefault="00D42A8D" w:rsidP="00D42A8D">
          <w:pPr>
            <w:pStyle w:val="64C7088A5715496A84EC8882250009BB"/>
          </w:pPr>
          <w:r w:rsidRPr="00D323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8D"/>
    <w:rsid w:val="002F3056"/>
    <w:rsid w:val="00577FA4"/>
    <w:rsid w:val="00762307"/>
    <w:rsid w:val="0097702E"/>
    <w:rsid w:val="00C454E7"/>
    <w:rsid w:val="00D42A8D"/>
    <w:rsid w:val="00FB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A8D"/>
    <w:rPr>
      <w:color w:val="666666"/>
    </w:rPr>
  </w:style>
  <w:style w:type="paragraph" w:customStyle="1" w:styleId="90BCB2FF169748C4A297542EB1FFBC17">
    <w:name w:val="90BCB2FF169748C4A297542EB1FFBC17"/>
    <w:rsid w:val="00D42A8D"/>
  </w:style>
  <w:style w:type="paragraph" w:customStyle="1" w:styleId="64C7088A5715496A84EC8882250009BB">
    <w:name w:val="64C7088A5715496A84EC8882250009BB"/>
    <w:rsid w:val="00D42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4</cp:revision>
  <dcterms:created xsi:type="dcterms:W3CDTF">2025-10-30T20:34:00Z</dcterms:created>
  <dcterms:modified xsi:type="dcterms:W3CDTF">2025-10-30T20:36:00Z</dcterms:modified>
</cp:coreProperties>
</file>