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31764" w:rsidRPr="00762C7E" w:rsidTr="0048144D">
        <w:tc>
          <w:tcPr>
            <w:tcW w:w="9648" w:type="dxa"/>
          </w:tcPr>
          <w:p w:rsidR="00C31764" w:rsidRPr="00762C7E" w:rsidRDefault="00F17936" w:rsidP="000C76F1">
            <w:pPr>
              <w:tabs>
                <w:tab w:val="left" w:pos="2340"/>
              </w:tabs>
              <w:jc w:val="center"/>
              <w:rPr>
                <w:rFonts w:ascii="Arial" w:hAnsi="Arial" w:cs="Arial"/>
                <w:b/>
                <w:sz w:val="24"/>
                <w:szCs w:val="24"/>
              </w:rPr>
            </w:pPr>
            <w:r>
              <w:rPr>
                <w:rFonts w:ascii="Arial" w:hAnsi="Arial" w:cs="Arial"/>
                <w:b/>
                <w:sz w:val="24"/>
                <w:szCs w:val="24"/>
              </w:rPr>
              <w:t xml:space="preserve">  </w:t>
            </w:r>
            <w:r w:rsidR="00603143" w:rsidRPr="00762C7E">
              <w:rPr>
                <w:rFonts w:ascii="Arial" w:hAnsi="Arial" w:cs="Arial"/>
                <w:b/>
                <w:sz w:val="24"/>
                <w:szCs w:val="24"/>
              </w:rPr>
              <w:t xml:space="preserve">INFORMATION AND ASSISTANCE </w:t>
            </w:r>
          </w:p>
        </w:tc>
      </w:tr>
      <w:tr w:rsidR="00C31764" w:rsidRPr="00762C7E" w:rsidTr="0048144D">
        <w:tc>
          <w:tcPr>
            <w:tcW w:w="9648" w:type="dxa"/>
          </w:tcPr>
          <w:p w:rsidR="00C31764" w:rsidRPr="00762C7E" w:rsidRDefault="00603143" w:rsidP="00142C52">
            <w:pPr>
              <w:tabs>
                <w:tab w:val="left" w:pos="2340"/>
              </w:tabs>
              <w:jc w:val="center"/>
              <w:rPr>
                <w:rFonts w:ascii="Arial" w:hAnsi="Arial" w:cs="Arial"/>
                <w:b/>
                <w:sz w:val="24"/>
                <w:szCs w:val="24"/>
              </w:rPr>
            </w:pPr>
            <w:r w:rsidRPr="00762C7E">
              <w:rPr>
                <w:rFonts w:ascii="Arial" w:hAnsi="Arial" w:cs="Arial"/>
                <w:b/>
                <w:sz w:val="24"/>
                <w:szCs w:val="24"/>
              </w:rPr>
              <w:t>PROGRAM STANDARDS</w:t>
            </w:r>
            <w:r w:rsidR="00D82079" w:rsidRPr="00762C7E">
              <w:rPr>
                <w:rFonts w:ascii="Arial" w:hAnsi="Arial" w:cs="Arial"/>
                <w:b/>
                <w:sz w:val="24"/>
                <w:szCs w:val="24"/>
              </w:rPr>
              <w:t xml:space="preserve"> AND WORKPLAN GUIDELINES</w:t>
            </w:r>
          </w:p>
        </w:tc>
      </w:tr>
      <w:tr w:rsidR="00FE3753" w:rsidRPr="00762C7E" w:rsidTr="0048144D">
        <w:tc>
          <w:tcPr>
            <w:tcW w:w="9648" w:type="dxa"/>
          </w:tcPr>
          <w:p w:rsidR="00FE3753" w:rsidRPr="00762C7E" w:rsidRDefault="00FE3753" w:rsidP="00142C52">
            <w:pPr>
              <w:tabs>
                <w:tab w:val="left" w:pos="2340"/>
              </w:tabs>
              <w:jc w:val="center"/>
              <w:rPr>
                <w:rFonts w:ascii="Arial" w:hAnsi="Arial" w:cs="Arial"/>
                <w:b/>
                <w:sz w:val="24"/>
                <w:szCs w:val="24"/>
              </w:rPr>
            </w:pPr>
          </w:p>
        </w:tc>
      </w:tr>
      <w:tr w:rsidR="00FE3753" w:rsidRPr="00762C7E" w:rsidTr="0048144D">
        <w:tc>
          <w:tcPr>
            <w:tcW w:w="9648" w:type="dxa"/>
          </w:tcPr>
          <w:p w:rsidR="00FE3753" w:rsidRPr="00762C7E" w:rsidRDefault="00FE3753" w:rsidP="0090709B">
            <w:pPr>
              <w:tabs>
                <w:tab w:val="left" w:pos="2340"/>
              </w:tabs>
              <w:rPr>
                <w:rFonts w:ascii="Arial" w:hAnsi="Arial" w:cs="Arial"/>
                <w:b/>
                <w:sz w:val="24"/>
                <w:szCs w:val="24"/>
                <w:u w:val="single"/>
              </w:rPr>
            </w:pPr>
            <w:r w:rsidRPr="00762C7E">
              <w:rPr>
                <w:rFonts w:ascii="Arial" w:hAnsi="Arial" w:cs="Arial"/>
                <w:b/>
                <w:sz w:val="24"/>
                <w:szCs w:val="24"/>
                <w:u w:val="single"/>
              </w:rPr>
              <w:t>Program Goal</w:t>
            </w:r>
          </w:p>
        </w:tc>
      </w:tr>
      <w:tr w:rsidR="00FE3753" w:rsidRPr="00762C7E" w:rsidTr="0048144D">
        <w:tc>
          <w:tcPr>
            <w:tcW w:w="9648" w:type="dxa"/>
          </w:tcPr>
          <w:p w:rsidR="00FE3753" w:rsidRPr="00762C7E" w:rsidRDefault="00FE3753" w:rsidP="0090709B">
            <w:pPr>
              <w:tabs>
                <w:tab w:val="left" w:pos="2340"/>
              </w:tabs>
              <w:rPr>
                <w:rFonts w:ascii="Arial" w:hAnsi="Arial" w:cs="Arial"/>
                <w:b/>
                <w:sz w:val="24"/>
                <w:szCs w:val="24"/>
              </w:rPr>
            </w:pPr>
          </w:p>
        </w:tc>
      </w:tr>
      <w:tr w:rsidR="00FE3753" w:rsidRPr="00762C7E" w:rsidTr="0048144D">
        <w:tc>
          <w:tcPr>
            <w:tcW w:w="9648" w:type="dxa"/>
          </w:tcPr>
          <w:p w:rsidR="00FE3753" w:rsidRPr="00762C7E" w:rsidRDefault="00FE3753" w:rsidP="00FE3753">
            <w:pPr>
              <w:tabs>
                <w:tab w:val="left" w:pos="2340"/>
              </w:tabs>
              <w:jc w:val="both"/>
              <w:rPr>
                <w:rFonts w:ascii="Arial" w:hAnsi="Arial" w:cs="Arial"/>
                <w:sz w:val="24"/>
                <w:szCs w:val="24"/>
              </w:rPr>
            </w:pPr>
            <w:r w:rsidRPr="00762C7E">
              <w:rPr>
                <w:rFonts w:ascii="Arial" w:hAnsi="Arial" w:cs="Arial"/>
                <w:sz w:val="24"/>
                <w:szCs w:val="24"/>
              </w:rPr>
              <w:t xml:space="preserve">The goal of the Information and Assistance (I&amp;A) Program is to inform the older </w:t>
            </w:r>
            <w:proofErr w:type="gramStart"/>
            <w:r w:rsidRPr="00762C7E">
              <w:rPr>
                <w:rFonts w:ascii="Arial" w:hAnsi="Arial" w:cs="Arial"/>
                <w:sz w:val="24"/>
                <w:szCs w:val="24"/>
              </w:rPr>
              <w:t>adult  and</w:t>
            </w:r>
            <w:proofErr w:type="gramEnd"/>
            <w:r w:rsidRPr="00762C7E">
              <w:rPr>
                <w:rFonts w:ascii="Arial" w:hAnsi="Arial" w:cs="Arial"/>
                <w:sz w:val="24"/>
                <w:szCs w:val="24"/>
              </w:rPr>
              <w:t xml:space="preserve"> adults with disabilities communities about local resources throughout the County of San Mateo.</w:t>
            </w:r>
          </w:p>
        </w:tc>
      </w:tr>
      <w:tr w:rsidR="00FE3753" w:rsidRPr="00762C7E" w:rsidTr="0048144D">
        <w:tc>
          <w:tcPr>
            <w:tcW w:w="9648" w:type="dxa"/>
          </w:tcPr>
          <w:p w:rsidR="00FE3753" w:rsidRPr="00762C7E" w:rsidRDefault="00FE3753" w:rsidP="0090709B">
            <w:pPr>
              <w:tabs>
                <w:tab w:val="left" w:pos="2340"/>
              </w:tabs>
              <w:rPr>
                <w:rFonts w:ascii="Arial" w:hAnsi="Arial" w:cs="Arial"/>
                <w:b/>
                <w:sz w:val="24"/>
                <w:szCs w:val="24"/>
                <w:u w:val="single"/>
              </w:rPr>
            </w:pPr>
          </w:p>
        </w:tc>
      </w:tr>
      <w:tr w:rsidR="00FE3753" w:rsidRPr="00762C7E" w:rsidTr="0048144D">
        <w:tc>
          <w:tcPr>
            <w:tcW w:w="9648" w:type="dxa"/>
          </w:tcPr>
          <w:p w:rsidR="00FE3753" w:rsidRPr="00762C7E" w:rsidRDefault="00FE3753" w:rsidP="0090709B">
            <w:pPr>
              <w:tabs>
                <w:tab w:val="left" w:pos="2340"/>
              </w:tabs>
              <w:rPr>
                <w:rFonts w:ascii="Arial" w:hAnsi="Arial" w:cs="Arial"/>
                <w:b/>
                <w:sz w:val="24"/>
                <w:szCs w:val="24"/>
                <w:u w:val="single"/>
              </w:rPr>
            </w:pPr>
            <w:r w:rsidRPr="00762C7E">
              <w:rPr>
                <w:rFonts w:ascii="Arial" w:hAnsi="Arial" w:cs="Arial"/>
                <w:b/>
                <w:sz w:val="24"/>
                <w:szCs w:val="24"/>
                <w:u w:val="single"/>
              </w:rPr>
              <w:t>Program Services Description</w:t>
            </w:r>
          </w:p>
        </w:tc>
      </w:tr>
      <w:tr w:rsidR="00FE3753" w:rsidRPr="00762C7E" w:rsidTr="0048144D">
        <w:tc>
          <w:tcPr>
            <w:tcW w:w="9648" w:type="dxa"/>
          </w:tcPr>
          <w:p w:rsidR="00FE3753" w:rsidRPr="00762C7E" w:rsidRDefault="00FE3753" w:rsidP="0090709B">
            <w:pPr>
              <w:tabs>
                <w:tab w:val="left" w:pos="2340"/>
              </w:tabs>
              <w:rPr>
                <w:rFonts w:ascii="Arial" w:hAnsi="Arial" w:cs="Arial"/>
                <w:b/>
                <w:sz w:val="24"/>
                <w:szCs w:val="24"/>
                <w:u w:val="single"/>
              </w:rPr>
            </w:pPr>
          </w:p>
        </w:tc>
      </w:tr>
      <w:tr w:rsidR="00FE3753" w:rsidRPr="00762C7E" w:rsidTr="0048144D">
        <w:tc>
          <w:tcPr>
            <w:tcW w:w="9648" w:type="dxa"/>
          </w:tcPr>
          <w:p w:rsidR="00FE3753" w:rsidRPr="00762C7E" w:rsidRDefault="00FE3753" w:rsidP="0090709B">
            <w:pPr>
              <w:jc w:val="both"/>
              <w:rPr>
                <w:rFonts w:ascii="Arial" w:hAnsi="Arial" w:cs="Arial"/>
                <w:sz w:val="24"/>
                <w:szCs w:val="24"/>
              </w:rPr>
            </w:pPr>
            <w:r w:rsidRPr="00762C7E">
              <w:rPr>
                <w:rFonts w:ascii="Arial" w:hAnsi="Arial" w:cs="Arial"/>
                <w:b/>
                <w:sz w:val="24"/>
                <w:szCs w:val="24"/>
              </w:rPr>
              <w:t xml:space="preserve">Information and Assistance </w:t>
            </w:r>
            <w:r w:rsidRPr="00762C7E">
              <w:rPr>
                <w:rFonts w:ascii="Arial" w:hAnsi="Arial" w:cs="Arial"/>
                <w:sz w:val="24"/>
                <w:szCs w:val="24"/>
              </w:rPr>
              <w:t>means a service that: A) provides individuals with information and services available within the communities; B) links individuals to the services and opportunities that are available within the communities; and C) to the maximum extent practicable, establishes adequate follow-up procedures.  Internet web site “hits” are to be counted only if information is requested and supplied and the requirement in C) are satisfied.  “Maximum extent practicable” includes offering a follow-up call to all individuals who were linked to a service.  Individuals can remain anonymous and may refuse a follow-up call.</w:t>
            </w:r>
            <w:r w:rsidR="001B11FC">
              <w:rPr>
                <w:rFonts w:ascii="Arial" w:hAnsi="Arial" w:cs="Arial"/>
                <w:sz w:val="24"/>
                <w:szCs w:val="24"/>
              </w:rPr>
              <w:t xml:space="preserve"> </w:t>
            </w:r>
          </w:p>
        </w:tc>
      </w:tr>
      <w:tr w:rsidR="001B11FC" w:rsidRPr="00762C7E" w:rsidTr="0048144D">
        <w:tc>
          <w:tcPr>
            <w:tcW w:w="9648" w:type="dxa"/>
          </w:tcPr>
          <w:p w:rsidR="001B11FC" w:rsidRPr="00762C7E" w:rsidRDefault="001B11FC" w:rsidP="00142C52">
            <w:pPr>
              <w:tabs>
                <w:tab w:val="left" w:pos="2340"/>
              </w:tabs>
              <w:jc w:val="center"/>
              <w:rPr>
                <w:rFonts w:ascii="Arial" w:hAnsi="Arial" w:cs="Arial"/>
                <w:b/>
                <w:sz w:val="24"/>
                <w:szCs w:val="24"/>
              </w:rPr>
            </w:pPr>
          </w:p>
        </w:tc>
      </w:tr>
      <w:tr w:rsidR="001B11FC" w:rsidRPr="00762C7E" w:rsidTr="0048144D">
        <w:tc>
          <w:tcPr>
            <w:tcW w:w="9648" w:type="dxa"/>
          </w:tcPr>
          <w:p w:rsidR="001B11FC" w:rsidRPr="001B11FC" w:rsidRDefault="001B11FC" w:rsidP="001B11FC">
            <w:pPr>
              <w:pStyle w:val="NormalWeb"/>
              <w:shd w:val="clear" w:color="auto" w:fill="FFFFFF"/>
              <w:spacing w:before="0" w:beforeAutospacing="0" w:after="158" w:afterAutospacing="0"/>
              <w:jc w:val="both"/>
              <w:rPr>
                <w:rFonts w:ascii="Arial" w:hAnsi="Arial" w:cs="Arial"/>
                <w:color w:val="333333"/>
              </w:rPr>
            </w:pPr>
            <w:r w:rsidRPr="001B11FC">
              <w:rPr>
                <w:rFonts w:ascii="Arial" w:hAnsi="Arial" w:cs="Arial"/>
                <w:color w:val="333333"/>
              </w:rPr>
              <w:t xml:space="preserve">The Title IIIB </w:t>
            </w:r>
            <w:r>
              <w:rPr>
                <w:rFonts w:ascii="Arial" w:hAnsi="Arial" w:cs="Arial"/>
                <w:color w:val="333333"/>
              </w:rPr>
              <w:t>I &amp; A</w:t>
            </w:r>
            <w:r w:rsidRPr="001B11FC">
              <w:rPr>
                <w:rFonts w:ascii="Arial" w:hAnsi="Arial" w:cs="Arial"/>
                <w:color w:val="333333"/>
              </w:rPr>
              <w:t xml:space="preserve"> is the main entry point to services within a planning and service area. </w:t>
            </w:r>
            <w:proofErr w:type="gramStart"/>
            <w:r w:rsidRPr="001B11FC">
              <w:rPr>
                <w:rFonts w:ascii="Arial" w:hAnsi="Arial" w:cs="Arial"/>
                <w:color w:val="333333"/>
              </w:rPr>
              <w:t>The I</w:t>
            </w:r>
            <w:proofErr w:type="gramEnd"/>
            <w:r w:rsidRPr="001B11FC">
              <w:rPr>
                <w:rFonts w:ascii="Arial" w:hAnsi="Arial" w:cs="Arial"/>
                <w:color w:val="333333"/>
              </w:rPr>
              <w:t xml:space="preserve">&amp;A staff assess individuals' needs and link them to local services or provide referrals to programs in other communities. </w:t>
            </w:r>
            <w:proofErr w:type="gramStart"/>
            <w:r w:rsidRPr="001B11FC">
              <w:rPr>
                <w:rFonts w:ascii="Arial" w:hAnsi="Arial" w:cs="Arial"/>
                <w:color w:val="333333"/>
              </w:rPr>
              <w:t>The I</w:t>
            </w:r>
            <w:proofErr w:type="gramEnd"/>
            <w:r w:rsidRPr="001B11FC">
              <w:rPr>
                <w:rFonts w:ascii="Arial" w:hAnsi="Arial" w:cs="Arial"/>
                <w:color w:val="333333"/>
              </w:rPr>
              <w:t>&amp;A staff are also responsible for following-up to ensure individuals have obtained services. In addition, I&amp;A staff work with local agencies on disaster planning and preparedness activities to address older adults' needs during local or statewide disasters</w:t>
            </w:r>
            <w:r>
              <w:rPr>
                <w:rFonts w:ascii="Arial" w:hAnsi="Arial" w:cs="Arial"/>
                <w:color w:val="333333"/>
              </w:rPr>
              <w:t>.</w:t>
            </w:r>
          </w:p>
        </w:tc>
      </w:tr>
      <w:tr w:rsidR="00FE3753" w:rsidRPr="00762C7E" w:rsidTr="0048144D">
        <w:tc>
          <w:tcPr>
            <w:tcW w:w="9648" w:type="dxa"/>
          </w:tcPr>
          <w:p w:rsidR="00FE3753" w:rsidRPr="00762C7E" w:rsidRDefault="00FE3753" w:rsidP="00142C52">
            <w:pPr>
              <w:tabs>
                <w:tab w:val="left" w:pos="2340"/>
              </w:tabs>
              <w:jc w:val="center"/>
              <w:rPr>
                <w:rFonts w:ascii="Arial" w:hAnsi="Arial" w:cs="Arial"/>
                <w:b/>
                <w:sz w:val="24"/>
                <w:szCs w:val="24"/>
              </w:rPr>
            </w:pPr>
          </w:p>
        </w:tc>
      </w:tr>
      <w:tr w:rsidR="00FE3753" w:rsidRPr="00762C7E" w:rsidTr="0048144D">
        <w:tc>
          <w:tcPr>
            <w:tcW w:w="9648" w:type="dxa"/>
          </w:tcPr>
          <w:p w:rsidR="00FE3753" w:rsidRPr="00762C7E" w:rsidRDefault="00FE3753" w:rsidP="00142C52">
            <w:pPr>
              <w:tabs>
                <w:tab w:val="left" w:pos="2340"/>
              </w:tabs>
              <w:rPr>
                <w:rFonts w:ascii="Arial" w:hAnsi="Arial" w:cs="Arial"/>
                <w:b/>
                <w:sz w:val="24"/>
                <w:szCs w:val="24"/>
                <w:u w:val="single"/>
              </w:rPr>
            </w:pPr>
            <w:r w:rsidRPr="00762C7E">
              <w:rPr>
                <w:rFonts w:ascii="Arial" w:hAnsi="Arial" w:cs="Arial"/>
                <w:b/>
                <w:sz w:val="24"/>
                <w:szCs w:val="24"/>
                <w:u w:val="single"/>
              </w:rPr>
              <w:t>Eligibility Specifics</w:t>
            </w:r>
          </w:p>
        </w:tc>
      </w:tr>
      <w:tr w:rsidR="00FE3753" w:rsidRPr="00762C7E" w:rsidTr="0048144D">
        <w:tc>
          <w:tcPr>
            <w:tcW w:w="9648" w:type="dxa"/>
          </w:tcPr>
          <w:p w:rsidR="00FE3753" w:rsidRPr="00762C7E" w:rsidRDefault="00FE3753" w:rsidP="00142C52">
            <w:pPr>
              <w:tabs>
                <w:tab w:val="left" w:pos="1890"/>
                <w:tab w:val="left" w:pos="2340"/>
              </w:tabs>
              <w:rPr>
                <w:rFonts w:ascii="Arial" w:hAnsi="Arial" w:cs="Arial"/>
                <w:b/>
                <w:sz w:val="24"/>
                <w:szCs w:val="24"/>
              </w:rPr>
            </w:pPr>
          </w:p>
        </w:tc>
      </w:tr>
      <w:tr w:rsidR="00FE3753" w:rsidRPr="00762C7E" w:rsidTr="00622108">
        <w:tc>
          <w:tcPr>
            <w:tcW w:w="9648" w:type="dxa"/>
            <w:shd w:val="clear" w:color="auto" w:fill="auto"/>
          </w:tcPr>
          <w:p w:rsidR="00FE3753" w:rsidRPr="00762C7E" w:rsidRDefault="00FE3753" w:rsidP="00932EF5">
            <w:pPr>
              <w:tabs>
                <w:tab w:val="left" w:pos="1890"/>
                <w:tab w:val="left" w:pos="2340"/>
              </w:tabs>
              <w:jc w:val="both"/>
              <w:rPr>
                <w:rFonts w:ascii="Arial" w:hAnsi="Arial" w:cs="Arial"/>
                <w:b/>
                <w:sz w:val="24"/>
                <w:szCs w:val="24"/>
              </w:rPr>
            </w:pPr>
            <w:r w:rsidRPr="00762C7E">
              <w:rPr>
                <w:rFonts w:ascii="Arial" w:hAnsi="Arial" w:cs="Arial"/>
                <w:b/>
                <w:bCs/>
                <w:sz w:val="24"/>
                <w:szCs w:val="24"/>
              </w:rPr>
              <w:t xml:space="preserve">Eligible Service Population </w:t>
            </w:r>
            <w:r w:rsidRPr="00762C7E">
              <w:rPr>
                <w:rFonts w:ascii="Arial" w:hAnsi="Arial" w:cs="Arial"/>
                <w:b/>
                <w:sz w:val="24"/>
                <w:szCs w:val="24"/>
              </w:rPr>
              <w:t xml:space="preserve">for Title III B </w:t>
            </w:r>
            <w:r w:rsidRPr="00762C7E">
              <w:rPr>
                <w:rFonts w:ascii="Arial" w:hAnsi="Arial" w:cs="Arial"/>
                <w:sz w:val="24"/>
                <w:szCs w:val="24"/>
              </w:rPr>
              <w:t>means individuals 60 years of age or older, with emphasis on those in greatest economic and social need with particular attention to low income minority older individuals, older individuals with Limited English Proficiency (LEP), and older individuals residing in rural areas. [OAA § 305 (a</w:t>
            </w:r>
            <w:proofErr w:type="gramStart"/>
            <w:r w:rsidRPr="00762C7E">
              <w:rPr>
                <w:rFonts w:ascii="Arial" w:hAnsi="Arial" w:cs="Arial"/>
                <w:sz w:val="24"/>
                <w:szCs w:val="24"/>
              </w:rPr>
              <w:t>)(</w:t>
            </w:r>
            <w:proofErr w:type="gramEnd"/>
            <w:r w:rsidRPr="00762C7E">
              <w:rPr>
                <w:rFonts w:ascii="Arial" w:hAnsi="Arial" w:cs="Arial"/>
                <w:sz w:val="24"/>
                <w:szCs w:val="24"/>
              </w:rPr>
              <w:t>2)(E), 22 CCR 7125, 7127, 7130, 7135 and 7638.7].</w:t>
            </w:r>
          </w:p>
        </w:tc>
      </w:tr>
      <w:tr w:rsidR="00FE3753" w:rsidRPr="00762C7E" w:rsidTr="00622108">
        <w:tc>
          <w:tcPr>
            <w:tcW w:w="9648" w:type="dxa"/>
            <w:shd w:val="clear" w:color="auto" w:fill="auto"/>
          </w:tcPr>
          <w:p w:rsidR="00FE3753" w:rsidRPr="00762C7E" w:rsidRDefault="00FE3753" w:rsidP="00142C52">
            <w:pPr>
              <w:tabs>
                <w:tab w:val="left" w:pos="1890"/>
                <w:tab w:val="left" w:pos="2340"/>
              </w:tabs>
              <w:rPr>
                <w:rFonts w:ascii="Arial" w:hAnsi="Arial" w:cs="Arial"/>
                <w:b/>
                <w:sz w:val="24"/>
                <w:szCs w:val="24"/>
              </w:rPr>
            </w:pPr>
          </w:p>
        </w:tc>
      </w:tr>
      <w:tr w:rsidR="00FE3753" w:rsidRPr="00762C7E" w:rsidTr="00622108">
        <w:tc>
          <w:tcPr>
            <w:tcW w:w="9648" w:type="dxa"/>
            <w:shd w:val="clear" w:color="auto" w:fill="auto"/>
          </w:tcPr>
          <w:p w:rsidR="00FE3753" w:rsidRPr="00762C7E" w:rsidRDefault="0048144D" w:rsidP="00444B68">
            <w:pPr>
              <w:tabs>
                <w:tab w:val="left" w:pos="1890"/>
                <w:tab w:val="left" w:pos="2340"/>
              </w:tabs>
              <w:rPr>
                <w:rFonts w:ascii="Arial" w:hAnsi="Arial" w:cs="Arial"/>
                <w:b/>
                <w:sz w:val="24"/>
                <w:szCs w:val="24"/>
              </w:rPr>
            </w:pPr>
            <w:r w:rsidRPr="00762C7E">
              <w:rPr>
                <w:rFonts w:ascii="Arial" w:hAnsi="Arial" w:cs="Arial"/>
                <w:sz w:val="24"/>
                <w:szCs w:val="24"/>
              </w:rPr>
              <w:t xml:space="preserve">The I&amp;A </w:t>
            </w:r>
            <w:r w:rsidR="00FE3753" w:rsidRPr="00762C7E">
              <w:rPr>
                <w:rFonts w:ascii="Arial" w:hAnsi="Arial" w:cs="Arial"/>
                <w:sz w:val="24"/>
                <w:szCs w:val="24"/>
              </w:rPr>
              <w:t xml:space="preserve">Program is available to any older adult age sixty (60) years of age and over and any person eighteen (18) and above with a disability, family members, friends or service providers seeking information and/or assistance to help with the target population.  The following reflects the requirements for Title IIIB </w:t>
            </w:r>
            <w:proofErr w:type="gramStart"/>
            <w:r w:rsidR="00FE3753" w:rsidRPr="00762C7E">
              <w:rPr>
                <w:rFonts w:ascii="Arial" w:hAnsi="Arial" w:cs="Arial"/>
                <w:sz w:val="24"/>
                <w:szCs w:val="24"/>
              </w:rPr>
              <w:t>clients,</w:t>
            </w:r>
            <w:proofErr w:type="gramEnd"/>
            <w:r w:rsidR="00FE3753" w:rsidRPr="00762C7E">
              <w:rPr>
                <w:rFonts w:ascii="Arial" w:hAnsi="Arial" w:cs="Arial"/>
                <w:sz w:val="24"/>
                <w:szCs w:val="24"/>
              </w:rPr>
              <w:t xml:space="preserve"> however, contractors are expected to follow similar guidelines in providing information and assistance for adults with disabilities.</w:t>
            </w:r>
          </w:p>
        </w:tc>
      </w:tr>
      <w:tr w:rsidR="0048144D" w:rsidRPr="00762C7E" w:rsidTr="0048144D">
        <w:tc>
          <w:tcPr>
            <w:tcW w:w="9648" w:type="dxa"/>
          </w:tcPr>
          <w:p w:rsidR="0048144D" w:rsidRPr="00762C7E" w:rsidRDefault="0048144D" w:rsidP="00142C52">
            <w:pPr>
              <w:tabs>
                <w:tab w:val="left" w:pos="2340"/>
              </w:tabs>
              <w:rPr>
                <w:rFonts w:ascii="Arial" w:hAnsi="Arial" w:cs="Arial"/>
                <w:sz w:val="24"/>
                <w:szCs w:val="24"/>
              </w:rPr>
            </w:pPr>
          </w:p>
        </w:tc>
      </w:tr>
      <w:tr w:rsidR="00FE3753" w:rsidRPr="00762C7E" w:rsidTr="00AD57C7">
        <w:tc>
          <w:tcPr>
            <w:tcW w:w="9648" w:type="dxa"/>
            <w:shd w:val="clear" w:color="auto" w:fill="auto"/>
          </w:tcPr>
          <w:p w:rsidR="00FE3753" w:rsidRPr="00762C7E" w:rsidRDefault="00FE3753" w:rsidP="00142C52">
            <w:pPr>
              <w:tabs>
                <w:tab w:val="left" w:pos="2340"/>
              </w:tabs>
              <w:rPr>
                <w:rFonts w:ascii="Arial" w:hAnsi="Arial" w:cs="Arial"/>
                <w:b/>
                <w:sz w:val="24"/>
                <w:szCs w:val="24"/>
                <w:u w:val="single"/>
              </w:rPr>
            </w:pPr>
            <w:r w:rsidRPr="00762C7E">
              <w:rPr>
                <w:rFonts w:ascii="Arial" w:hAnsi="Arial" w:cs="Arial"/>
                <w:b/>
                <w:sz w:val="24"/>
                <w:szCs w:val="24"/>
                <w:u w:val="single"/>
              </w:rPr>
              <w:t>Projected Annual Funding Available</w:t>
            </w:r>
          </w:p>
        </w:tc>
      </w:tr>
      <w:tr w:rsidR="00FE3753" w:rsidRPr="00762C7E" w:rsidTr="00AD57C7">
        <w:tc>
          <w:tcPr>
            <w:tcW w:w="9648" w:type="dxa"/>
            <w:shd w:val="clear" w:color="auto" w:fill="auto"/>
          </w:tcPr>
          <w:p w:rsidR="00FE3753" w:rsidRPr="00762C7E" w:rsidRDefault="00FE3753" w:rsidP="00142C52">
            <w:pPr>
              <w:tabs>
                <w:tab w:val="left" w:pos="2340"/>
              </w:tabs>
              <w:rPr>
                <w:rFonts w:ascii="Arial" w:hAnsi="Arial" w:cs="Arial"/>
                <w:b/>
                <w:sz w:val="24"/>
                <w:szCs w:val="24"/>
                <w:u w:val="single"/>
              </w:rPr>
            </w:pPr>
          </w:p>
        </w:tc>
      </w:tr>
      <w:tr w:rsidR="00FE3753" w:rsidRPr="00762C7E" w:rsidTr="00AD57C7">
        <w:tc>
          <w:tcPr>
            <w:tcW w:w="9648" w:type="dxa"/>
            <w:shd w:val="clear" w:color="auto" w:fill="auto"/>
          </w:tcPr>
          <w:p w:rsidR="00FE3753" w:rsidRPr="00762C7E" w:rsidRDefault="00F50384" w:rsidP="00F50384">
            <w:pPr>
              <w:tabs>
                <w:tab w:val="left" w:pos="2340"/>
              </w:tabs>
              <w:rPr>
                <w:rFonts w:ascii="Arial" w:hAnsi="Arial" w:cs="Arial"/>
                <w:b/>
                <w:sz w:val="24"/>
                <w:szCs w:val="24"/>
              </w:rPr>
            </w:pPr>
            <w:r>
              <w:rPr>
                <w:rFonts w:ascii="Arial" w:hAnsi="Arial" w:cs="Arial"/>
                <w:b/>
                <w:sz w:val="24"/>
                <w:szCs w:val="24"/>
              </w:rPr>
              <w:t xml:space="preserve">OAA </w:t>
            </w:r>
            <w:r w:rsidR="00FE3753" w:rsidRPr="00762C7E">
              <w:rPr>
                <w:rFonts w:ascii="Arial" w:hAnsi="Arial" w:cs="Arial"/>
                <w:b/>
                <w:sz w:val="24"/>
                <w:szCs w:val="24"/>
              </w:rPr>
              <w:t xml:space="preserve">Title IIIB </w:t>
            </w:r>
            <w:r w:rsidR="00A42BFA">
              <w:rPr>
                <w:rFonts w:ascii="Arial" w:hAnsi="Arial" w:cs="Arial"/>
                <w:b/>
                <w:sz w:val="24"/>
                <w:szCs w:val="24"/>
              </w:rPr>
              <w:t xml:space="preserve">funds </w:t>
            </w:r>
            <w:r>
              <w:rPr>
                <w:rFonts w:ascii="Arial" w:hAnsi="Arial" w:cs="Arial"/>
                <w:b/>
                <w:sz w:val="24"/>
                <w:szCs w:val="24"/>
              </w:rPr>
              <w:t xml:space="preserve">for Information and Assistance Programs - $108,914 </w:t>
            </w:r>
          </w:p>
        </w:tc>
      </w:tr>
      <w:tr w:rsidR="0048144D" w:rsidRPr="00762C7E" w:rsidTr="00AD57C7">
        <w:tc>
          <w:tcPr>
            <w:tcW w:w="9648" w:type="dxa"/>
            <w:shd w:val="clear" w:color="auto" w:fill="auto"/>
          </w:tcPr>
          <w:p w:rsidR="0048144D" w:rsidRPr="00762C7E" w:rsidRDefault="0048144D" w:rsidP="00142C52">
            <w:pPr>
              <w:tabs>
                <w:tab w:val="left" w:pos="2340"/>
              </w:tabs>
              <w:rPr>
                <w:rFonts w:ascii="Arial" w:hAnsi="Arial" w:cs="Arial"/>
                <w:b/>
                <w:sz w:val="24"/>
                <w:szCs w:val="24"/>
                <w:u w:val="single"/>
              </w:rPr>
            </w:pPr>
          </w:p>
        </w:tc>
      </w:tr>
      <w:tr w:rsidR="0048144D" w:rsidRPr="00762C7E" w:rsidTr="00AD57C7">
        <w:tc>
          <w:tcPr>
            <w:tcW w:w="9648" w:type="dxa"/>
            <w:shd w:val="clear" w:color="auto" w:fill="auto"/>
          </w:tcPr>
          <w:p w:rsidR="0048144D" w:rsidRPr="00762C7E" w:rsidRDefault="0048144D" w:rsidP="00CD7932">
            <w:pPr>
              <w:tabs>
                <w:tab w:val="left" w:pos="2340"/>
              </w:tabs>
              <w:rPr>
                <w:rFonts w:ascii="Arial" w:hAnsi="Arial" w:cs="Arial"/>
                <w:b/>
                <w:sz w:val="24"/>
                <w:szCs w:val="24"/>
                <w:u w:val="single"/>
              </w:rPr>
            </w:pPr>
            <w:r w:rsidRPr="00762C7E">
              <w:rPr>
                <w:rFonts w:ascii="Arial" w:hAnsi="Arial" w:cs="Arial"/>
                <w:b/>
                <w:sz w:val="24"/>
                <w:szCs w:val="24"/>
                <w:u w:val="single"/>
              </w:rPr>
              <w:lastRenderedPageBreak/>
              <w:t>Suggested Minimum Objectives</w:t>
            </w:r>
            <w:r w:rsidRPr="00762C7E">
              <w:rPr>
                <w:rFonts w:ascii="Arial" w:hAnsi="Arial" w:cs="Arial"/>
                <w:b/>
                <w:sz w:val="24"/>
                <w:szCs w:val="24"/>
              </w:rPr>
              <w:t xml:space="preserve">:  </w:t>
            </w:r>
            <w:r w:rsidR="00CD7932">
              <w:rPr>
                <w:rFonts w:ascii="Arial" w:hAnsi="Arial" w:cs="Arial"/>
                <w:b/>
                <w:sz w:val="24"/>
                <w:szCs w:val="24"/>
              </w:rPr>
              <w:t>5,020</w:t>
            </w:r>
            <w:r w:rsidRPr="00762C7E">
              <w:rPr>
                <w:rFonts w:ascii="Arial" w:hAnsi="Arial" w:cs="Arial"/>
                <w:b/>
                <w:sz w:val="24"/>
                <w:szCs w:val="24"/>
              </w:rPr>
              <w:t xml:space="preserve"> contacts</w:t>
            </w:r>
          </w:p>
        </w:tc>
      </w:tr>
      <w:tr w:rsidR="0048144D" w:rsidRPr="00762C7E" w:rsidTr="00AD57C7">
        <w:tc>
          <w:tcPr>
            <w:tcW w:w="9648" w:type="dxa"/>
            <w:shd w:val="clear" w:color="auto" w:fill="auto"/>
          </w:tcPr>
          <w:p w:rsidR="0048144D" w:rsidRPr="00762C7E" w:rsidRDefault="0048144D" w:rsidP="0090709B">
            <w:pPr>
              <w:tabs>
                <w:tab w:val="left" w:pos="2340"/>
              </w:tabs>
              <w:rPr>
                <w:rFonts w:ascii="Arial" w:hAnsi="Arial" w:cs="Arial"/>
                <w:b/>
                <w:sz w:val="24"/>
                <w:szCs w:val="24"/>
                <w:u w:val="single"/>
              </w:rPr>
            </w:pPr>
          </w:p>
        </w:tc>
      </w:tr>
      <w:tr w:rsidR="0048144D" w:rsidRPr="00762C7E" w:rsidTr="00622108">
        <w:trPr>
          <w:trHeight w:val="360"/>
        </w:trPr>
        <w:tc>
          <w:tcPr>
            <w:tcW w:w="9648" w:type="dxa"/>
          </w:tcPr>
          <w:p w:rsidR="0048144D" w:rsidRPr="00762C7E" w:rsidRDefault="0048144D" w:rsidP="002C37C9">
            <w:pPr>
              <w:tabs>
                <w:tab w:val="left" w:pos="2340"/>
              </w:tabs>
              <w:rPr>
                <w:rFonts w:ascii="Arial" w:hAnsi="Arial" w:cs="Arial"/>
                <w:b/>
                <w:sz w:val="24"/>
                <w:szCs w:val="24"/>
              </w:rPr>
            </w:pPr>
            <w:r w:rsidRPr="00762C7E">
              <w:rPr>
                <w:rFonts w:ascii="Arial" w:hAnsi="Arial" w:cs="Arial"/>
                <w:b/>
                <w:sz w:val="24"/>
                <w:szCs w:val="24"/>
              </w:rPr>
              <w:t>Unit of Service:  One (1) contact</w:t>
            </w:r>
          </w:p>
        </w:tc>
      </w:tr>
      <w:tr w:rsidR="0048144D" w:rsidRPr="00762C7E" w:rsidTr="00622108">
        <w:tc>
          <w:tcPr>
            <w:tcW w:w="9648" w:type="dxa"/>
            <w:shd w:val="clear" w:color="auto" w:fill="auto"/>
          </w:tcPr>
          <w:p w:rsidR="0048144D" w:rsidRPr="00762C7E" w:rsidRDefault="0048144D" w:rsidP="00932EF5">
            <w:pPr>
              <w:jc w:val="both"/>
              <w:rPr>
                <w:rFonts w:ascii="Arial" w:hAnsi="Arial" w:cs="Arial"/>
                <w:sz w:val="24"/>
                <w:szCs w:val="24"/>
                <w:u w:val="single"/>
              </w:rPr>
            </w:pPr>
            <w:r w:rsidRPr="00762C7E">
              <w:rPr>
                <w:rFonts w:ascii="Arial" w:hAnsi="Arial" w:cs="Arial"/>
                <w:sz w:val="24"/>
                <w:szCs w:val="24"/>
              </w:rPr>
              <w:t>A contact is a face-to-face or telephone interaction for up to fifteen (15) minutes.  Follow-up activities will be considered a separate contact and shall be reported as such.</w:t>
            </w:r>
          </w:p>
        </w:tc>
      </w:tr>
      <w:tr w:rsidR="0048144D" w:rsidRPr="00762C7E" w:rsidTr="00622108">
        <w:tc>
          <w:tcPr>
            <w:tcW w:w="9648" w:type="dxa"/>
            <w:shd w:val="clear" w:color="auto" w:fill="auto"/>
          </w:tcPr>
          <w:p w:rsidR="0048144D" w:rsidRPr="00762C7E" w:rsidRDefault="0048144D" w:rsidP="00142C52">
            <w:pPr>
              <w:tabs>
                <w:tab w:val="left" w:pos="2340"/>
              </w:tabs>
              <w:rPr>
                <w:rFonts w:ascii="Arial" w:hAnsi="Arial" w:cs="Arial"/>
                <w:b/>
                <w:sz w:val="24"/>
                <w:szCs w:val="24"/>
                <w:u w:val="single"/>
              </w:rPr>
            </w:pPr>
          </w:p>
        </w:tc>
      </w:tr>
      <w:tr w:rsidR="0048144D" w:rsidRPr="00762C7E" w:rsidTr="00622108">
        <w:tc>
          <w:tcPr>
            <w:tcW w:w="9648" w:type="dxa"/>
            <w:shd w:val="clear" w:color="auto" w:fill="auto"/>
          </w:tcPr>
          <w:p w:rsidR="0048144D" w:rsidRPr="00762C7E" w:rsidRDefault="0048144D" w:rsidP="0024530E">
            <w:pPr>
              <w:tabs>
                <w:tab w:val="left" w:pos="2340"/>
              </w:tabs>
              <w:jc w:val="both"/>
              <w:rPr>
                <w:rFonts w:ascii="Arial" w:hAnsi="Arial" w:cs="Arial"/>
                <w:b/>
                <w:sz w:val="24"/>
                <w:szCs w:val="24"/>
              </w:rPr>
            </w:pPr>
            <w:r w:rsidRPr="00762C7E">
              <w:rPr>
                <w:rFonts w:ascii="Arial" w:hAnsi="Arial" w:cs="Arial"/>
                <w:b/>
                <w:sz w:val="24"/>
                <w:szCs w:val="24"/>
              </w:rPr>
              <w:t xml:space="preserve">The Area Agency on Aging (AAA) must provide service to all Community Service Areas (CSAs) in San Mateo County.  The ideal candidate for </w:t>
            </w:r>
            <w:proofErr w:type="gramStart"/>
            <w:r w:rsidRPr="00762C7E">
              <w:rPr>
                <w:rFonts w:ascii="Arial" w:hAnsi="Arial" w:cs="Arial"/>
                <w:b/>
                <w:sz w:val="24"/>
                <w:szCs w:val="24"/>
              </w:rPr>
              <w:t>the I</w:t>
            </w:r>
            <w:proofErr w:type="gramEnd"/>
            <w:r w:rsidRPr="00762C7E">
              <w:rPr>
                <w:rFonts w:ascii="Arial" w:hAnsi="Arial" w:cs="Arial"/>
                <w:b/>
                <w:sz w:val="24"/>
                <w:szCs w:val="24"/>
              </w:rPr>
              <w:t xml:space="preserve"> &amp;A Program will serve a single or multiple CSAs.</w:t>
            </w:r>
          </w:p>
        </w:tc>
      </w:tr>
      <w:tr w:rsidR="0048144D" w:rsidRPr="00762C7E" w:rsidTr="00622108">
        <w:tc>
          <w:tcPr>
            <w:tcW w:w="9648" w:type="dxa"/>
            <w:shd w:val="clear" w:color="auto" w:fill="auto"/>
          </w:tcPr>
          <w:p w:rsidR="0048144D" w:rsidRPr="00762C7E" w:rsidRDefault="0048144D" w:rsidP="00142C52">
            <w:pPr>
              <w:tabs>
                <w:tab w:val="left" w:pos="2340"/>
              </w:tabs>
              <w:rPr>
                <w:rFonts w:ascii="Arial" w:hAnsi="Arial" w:cs="Arial"/>
                <w:b/>
                <w:sz w:val="24"/>
                <w:szCs w:val="24"/>
                <w:u w:val="single"/>
              </w:rPr>
            </w:pPr>
          </w:p>
        </w:tc>
      </w:tr>
      <w:tr w:rsidR="0048144D" w:rsidRPr="00762C7E" w:rsidTr="00622108">
        <w:tc>
          <w:tcPr>
            <w:tcW w:w="9648" w:type="dxa"/>
            <w:shd w:val="clear" w:color="auto" w:fill="auto"/>
          </w:tcPr>
          <w:p w:rsidR="0048144D" w:rsidRPr="00762C7E" w:rsidRDefault="0048144D" w:rsidP="00142C52">
            <w:pPr>
              <w:tabs>
                <w:tab w:val="left" w:pos="2340"/>
              </w:tabs>
              <w:rPr>
                <w:rFonts w:ascii="Arial" w:hAnsi="Arial" w:cs="Arial"/>
                <w:b/>
                <w:sz w:val="24"/>
                <w:szCs w:val="24"/>
                <w:u w:val="single"/>
              </w:rPr>
            </w:pPr>
            <w:r w:rsidRPr="00762C7E">
              <w:rPr>
                <w:rFonts w:ascii="Arial" w:hAnsi="Arial" w:cs="Arial"/>
                <w:b/>
                <w:sz w:val="24"/>
                <w:szCs w:val="24"/>
                <w:u w:val="single"/>
              </w:rPr>
              <w:t>Program Service Requirements</w:t>
            </w:r>
          </w:p>
        </w:tc>
      </w:tr>
      <w:tr w:rsidR="0077658D" w:rsidRPr="00762C7E" w:rsidTr="00622108">
        <w:tc>
          <w:tcPr>
            <w:tcW w:w="9648" w:type="dxa"/>
            <w:shd w:val="clear" w:color="auto" w:fill="auto"/>
          </w:tcPr>
          <w:p w:rsidR="0077658D" w:rsidRPr="00762C7E" w:rsidRDefault="0077658D" w:rsidP="00142C52">
            <w:pPr>
              <w:tabs>
                <w:tab w:val="left" w:pos="2340"/>
              </w:tabs>
              <w:autoSpaceDE w:val="0"/>
              <w:autoSpaceDN w:val="0"/>
              <w:adjustRightInd w:val="0"/>
              <w:rPr>
                <w:rFonts w:ascii="Arial" w:hAnsi="Arial" w:cs="Arial"/>
                <w:b/>
                <w:bCs/>
                <w:sz w:val="24"/>
                <w:szCs w:val="24"/>
              </w:rPr>
            </w:pPr>
          </w:p>
        </w:tc>
      </w:tr>
      <w:tr w:rsidR="0077658D" w:rsidRPr="00762C7E" w:rsidTr="00622108">
        <w:tc>
          <w:tcPr>
            <w:tcW w:w="9648" w:type="dxa"/>
            <w:shd w:val="clear" w:color="auto" w:fill="auto"/>
          </w:tcPr>
          <w:p w:rsidR="0077658D" w:rsidRPr="00762C7E" w:rsidRDefault="0077658D" w:rsidP="00720FE3">
            <w:pPr>
              <w:jc w:val="both"/>
              <w:rPr>
                <w:rFonts w:ascii="Arial" w:hAnsi="Arial" w:cs="Arial"/>
                <w:sz w:val="24"/>
                <w:szCs w:val="24"/>
              </w:rPr>
            </w:pPr>
            <w:r w:rsidRPr="00762C7E">
              <w:rPr>
                <w:rFonts w:ascii="Arial" w:hAnsi="Arial" w:cs="Arial"/>
                <w:b/>
                <w:sz w:val="24"/>
                <w:szCs w:val="24"/>
              </w:rPr>
              <w:t xml:space="preserve">Program Requirements </w:t>
            </w:r>
            <w:r w:rsidRPr="00762C7E">
              <w:rPr>
                <w:rFonts w:ascii="Arial" w:hAnsi="Arial" w:cs="Arial"/>
                <w:sz w:val="24"/>
                <w:szCs w:val="24"/>
              </w:rPr>
              <w:t xml:space="preserve">means Title IIIC program requirements found in the </w:t>
            </w:r>
          </w:p>
          <w:p w:rsidR="0077658D" w:rsidRPr="00762C7E" w:rsidRDefault="0077658D" w:rsidP="0077658D">
            <w:pPr>
              <w:pStyle w:val="ListParagraph"/>
              <w:numPr>
                <w:ilvl w:val="0"/>
                <w:numId w:val="3"/>
              </w:numPr>
              <w:rPr>
                <w:rFonts w:ascii="Arial" w:hAnsi="Arial" w:cs="Arial"/>
                <w:spacing w:val="22"/>
                <w:sz w:val="24"/>
                <w:szCs w:val="24"/>
              </w:rPr>
            </w:pPr>
            <w:r w:rsidRPr="00762C7E">
              <w:rPr>
                <w:rFonts w:ascii="Arial" w:hAnsi="Arial" w:cs="Arial"/>
                <w:sz w:val="24"/>
                <w:szCs w:val="24"/>
              </w:rPr>
              <w:t>Older Americans Act</w:t>
            </w:r>
            <w:r w:rsidRPr="00762C7E">
              <w:rPr>
                <w:rFonts w:ascii="Arial" w:hAnsi="Arial" w:cs="Arial"/>
                <w:spacing w:val="23"/>
                <w:sz w:val="24"/>
                <w:szCs w:val="24"/>
              </w:rPr>
              <w:t xml:space="preserve"> (</w:t>
            </w:r>
            <w:r w:rsidRPr="00762C7E">
              <w:rPr>
                <w:rFonts w:ascii="Arial" w:hAnsi="Arial" w:cs="Arial"/>
                <w:sz w:val="24"/>
                <w:szCs w:val="24"/>
              </w:rPr>
              <w:t>OAA) 42,</w:t>
            </w:r>
            <w:r w:rsidRPr="00762C7E">
              <w:rPr>
                <w:rFonts w:ascii="Arial" w:hAnsi="Arial" w:cs="Arial"/>
                <w:spacing w:val="24"/>
                <w:sz w:val="24"/>
                <w:szCs w:val="24"/>
              </w:rPr>
              <w:t xml:space="preserve"> </w:t>
            </w:r>
            <w:r w:rsidRPr="00762C7E">
              <w:rPr>
                <w:rFonts w:ascii="Arial" w:hAnsi="Arial" w:cs="Arial"/>
                <w:sz w:val="24"/>
                <w:szCs w:val="24"/>
              </w:rPr>
              <w:t>(USC</w:t>
            </w:r>
            <w:r w:rsidRPr="00762C7E">
              <w:rPr>
                <w:rFonts w:ascii="Arial" w:hAnsi="Arial" w:cs="Arial"/>
                <w:spacing w:val="24"/>
                <w:sz w:val="24"/>
                <w:szCs w:val="24"/>
              </w:rPr>
              <w:t xml:space="preserve"> </w:t>
            </w:r>
            <w:r w:rsidRPr="00762C7E">
              <w:rPr>
                <w:rFonts w:ascii="Arial" w:hAnsi="Arial" w:cs="Arial"/>
                <w:sz w:val="24"/>
                <w:szCs w:val="24"/>
              </w:rPr>
              <w:t>section</w:t>
            </w:r>
            <w:r w:rsidRPr="00762C7E">
              <w:rPr>
                <w:rFonts w:ascii="Arial" w:hAnsi="Arial" w:cs="Arial"/>
                <w:spacing w:val="24"/>
                <w:sz w:val="24"/>
                <w:szCs w:val="24"/>
              </w:rPr>
              <w:t xml:space="preserve"> </w:t>
            </w:r>
            <w:r w:rsidRPr="00762C7E">
              <w:rPr>
                <w:rFonts w:ascii="Arial" w:hAnsi="Arial" w:cs="Arial"/>
                <w:sz w:val="24"/>
                <w:szCs w:val="24"/>
              </w:rPr>
              <w:t>3001-3058</w:t>
            </w:r>
            <w:r w:rsidRPr="00762C7E">
              <w:rPr>
                <w:rFonts w:ascii="Arial" w:hAnsi="Arial" w:cs="Arial"/>
                <w:spacing w:val="1"/>
                <w:sz w:val="24"/>
                <w:szCs w:val="24"/>
              </w:rPr>
              <w:t>)</w:t>
            </w:r>
            <w:r w:rsidRPr="00762C7E">
              <w:rPr>
                <w:rFonts w:ascii="Arial" w:hAnsi="Arial" w:cs="Arial"/>
                <w:sz w:val="24"/>
                <w:szCs w:val="24"/>
              </w:rPr>
              <w:t xml:space="preserve"> </w:t>
            </w:r>
            <w:hyperlink r:id="rId9" w:history="1">
              <w:r w:rsidRPr="00762C7E">
                <w:rPr>
                  <w:rStyle w:val="Hyperlink"/>
                  <w:rFonts w:ascii="Arial" w:hAnsi="Arial" w:cs="Arial"/>
                  <w:spacing w:val="1"/>
                  <w:sz w:val="24"/>
                  <w:szCs w:val="24"/>
                </w:rPr>
                <w:t>http://www.aoa.gov/AoA_Programs/OAA/index.aspx</w:t>
              </w:r>
            </w:hyperlink>
            <w:r w:rsidRPr="00762C7E">
              <w:rPr>
                <w:rFonts w:ascii="Arial" w:hAnsi="Arial" w:cs="Arial"/>
                <w:spacing w:val="1"/>
                <w:sz w:val="24"/>
                <w:szCs w:val="24"/>
              </w:rPr>
              <w:t>;</w:t>
            </w:r>
            <w:r w:rsidRPr="00762C7E">
              <w:rPr>
                <w:rFonts w:ascii="Arial" w:hAnsi="Arial" w:cs="Arial"/>
                <w:spacing w:val="24"/>
                <w:sz w:val="24"/>
                <w:szCs w:val="24"/>
              </w:rPr>
              <w:t xml:space="preserve"> </w:t>
            </w:r>
          </w:p>
          <w:p w:rsidR="0077658D" w:rsidRPr="00762C7E" w:rsidRDefault="0077658D" w:rsidP="0077658D">
            <w:pPr>
              <w:pStyle w:val="ListParagraph"/>
              <w:numPr>
                <w:ilvl w:val="0"/>
                <w:numId w:val="3"/>
              </w:numPr>
              <w:rPr>
                <w:rFonts w:ascii="Arial" w:hAnsi="Arial" w:cs="Arial"/>
                <w:spacing w:val="22"/>
                <w:sz w:val="24"/>
                <w:szCs w:val="24"/>
              </w:rPr>
            </w:pPr>
            <w:r w:rsidRPr="00762C7E">
              <w:rPr>
                <w:rFonts w:ascii="Arial" w:hAnsi="Arial" w:cs="Arial"/>
                <w:sz w:val="24"/>
                <w:szCs w:val="24"/>
              </w:rPr>
              <w:t xml:space="preserve">Older Californians Act  </w:t>
            </w:r>
            <w:hyperlink r:id="rId10" w:history="1">
              <w:r w:rsidRPr="00762C7E">
                <w:rPr>
                  <w:rStyle w:val="Hyperlink"/>
                  <w:rFonts w:ascii="Arial" w:hAnsi="Arial" w:cs="Arial"/>
                  <w:sz w:val="24"/>
                  <w:szCs w:val="24"/>
                </w:rPr>
                <w:t>https://www.aging.ca.gov/AboutCDA/Older_CA_Act.aspx</w:t>
              </w:r>
            </w:hyperlink>
            <w:r w:rsidRPr="00762C7E">
              <w:rPr>
                <w:rFonts w:ascii="Arial" w:hAnsi="Arial" w:cs="Arial"/>
                <w:sz w:val="24"/>
                <w:szCs w:val="24"/>
              </w:rPr>
              <w:t>;</w:t>
            </w:r>
          </w:p>
          <w:p w:rsidR="0077658D" w:rsidRPr="00762C7E" w:rsidRDefault="0077658D" w:rsidP="0077658D">
            <w:pPr>
              <w:pStyle w:val="ListParagraph"/>
              <w:numPr>
                <w:ilvl w:val="0"/>
                <w:numId w:val="3"/>
              </w:numPr>
              <w:jc w:val="both"/>
              <w:rPr>
                <w:rFonts w:ascii="Arial" w:hAnsi="Arial" w:cs="Arial"/>
                <w:spacing w:val="22"/>
                <w:sz w:val="24"/>
                <w:szCs w:val="24"/>
              </w:rPr>
            </w:pPr>
            <w:r w:rsidRPr="00762C7E">
              <w:rPr>
                <w:rFonts w:ascii="Arial" w:hAnsi="Arial" w:cs="Arial"/>
                <w:sz w:val="24"/>
                <w:szCs w:val="24"/>
              </w:rPr>
              <w:t>Code</w:t>
            </w:r>
            <w:r w:rsidRPr="00762C7E">
              <w:rPr>
                <w:rFonts w:ascii="Arial" w:hAnsi="Arial" w:cs="Arial"/>
                <w:spacing w:val="24"/>
                <w:sz w:val="24"/>
                <w:szCs w:val="24"/>
              </w:rPr>
              <w:t xml:space="preserve"> </w:t>
            </w:r>
            <w:r w:rsidRPr="00762C7E">
              <w:rPr>
                <w:rFonts w:ascii="Arial" w:hAnsi="Arial" w:cs="Arial"/>
                <w:sz w:val="24"/>
                <w:szCs w:val="24"/>
              </w:rPr>
              <w:t>of</w:t>
            </w:r>
            <w:r w:rsidRPr="00762C7E">
              <w:rPr>
                <w:rFonts w:ascii="Arial" w:hAnsi="Arial" w:cs="Arial"/>
                <w:spacing w:val="24"/>
                <w:sz w:val="24"/>
                <w:szCs w:val="24"/>
              </w:rPr>
              <w:t xml:space="preserve"> </w:t>
            </w:r>
            <w:r w:rsidRPr="00762C7E">
              <w:rPr>
                <w:rFonts w:ascii="Arial" w:hAnsi="Arial" w:cs="Arial"/>
                <w:sz w:val="24"/>
                <w:szCs w:val="24"/>
              </w:rPr>
              <w:t>Federal</w:t>
            </w:r>
            <w:r w:rsidRPr="00762C7E">
              <w:rPr>
                <w:rFonts w:ascii="Arial" w:hAnsi="Arial" w:cs="Arial"/>
                <w:spacing w:val="24"/>
                <w:sz w:val="24"/>
                <w:szCs w:val="24"/>
              </w:rPr>
              <w:t xml:space="preserve"> </w:t>
            </w:r>
            <w:r w:rsidRPr="00762C7E">
              <w:rPr>
                <w:rFonts w:ascii="Arial" w:hAnsi="Arial" w:cs="Arial"/>
                <w:sz w:val="24"/>
                <w:szCs w:val="24"/>
              </w:rPr>
              <w:t>Regulations</w:t>
            </w:r>
            <w:r w:rsidRPr="00762C7E">
              <w:rPr>
                <w:rFonts w:ascii="Arial" w:hAnsi="Arial" w:cs="Arial"/>
                <w:spacing w:val="23"/>
                <w:sz w:val="24"/>
                <w:szCs w:val="24"/>
              </w:rPr>
              <w:t xml:space="preserve"> </w:t>
            </w:r>
            <w:r w:rsidRPr="00762C7E">
              <w:rPr>
                <w:rFonts w:ascii="Arial" w:hAnsi="Arial" w:cs="Arial"/>
                <w:sz w:val="24"/>
                <w:szCs w:val="24"/>
              </w:rPr>
              <w:t>(CFR)</w:t>
            </w:r>
            <w:r w:rsidRPr="00762C7E">
              <w:rPr>
                <w:rFonts w:ascii="Arial" w:hAnsi="Arial" w:cs="Arial"/>
                <w:spacing w:val="23"/>
                <w:sz w:val="24"/>
                <w:szCs w:val="24"/>
              </w:rPr>
              <w:t xml:space="preserve"> </w:t>
            </w:r>
            <w:r w:rsidRPr="00762C7E">
              <w:rPr>
                <w:rFonts w:ascii="Arial" w:hAnsi="Arial" w:cs="Arial"/>
                <w:sz w:val="24"/>
                <w:szCs w:val="24"/>
              </w:rPr>
              <w:t>(45</w:t>
            </w:r>
            <w:r w:rsidRPr="00762C7E">
              <w:rPr>
                <w:rFonts w:ascii="Arial" w:hAnsi="Arial" w:cs="Arial"/>
                <w:spacing w:val="23"/>
                <w:sz w:val="24"/>
                <w:szCs w:val="24"/>
              </w:rPr>
              <w:t xml:space="preserve"> </w:t>
            </w:r>
            <w:r w:rsidRPr="00762C7E">
              <w:rPr>
                <w:rFonts w:ascii="Arial" w:hAnsi="Arial" w:cs="Arial"/>
                <w:sz w:val="24"/>
                <w:szCs w:val="24"/>
              </w:rPr>
              <w:t>CFR</w:t>
            </w:r>
            <w:r w:rsidRPr="00762C7E">
              <w:rPr>
                <w:rFonts w:ascii="Arial" w:hAnsi="Arial" w:cs="Arial"/>
                <w:spacing w:val="23"/>
                <w:sz w:val="24"/>
                <w:szCs w:val="24"/>
              </w:rPr>
              <w:t xml:space="preserve"> </w:t>
            </w:r>
            <w:r w:rsidRPr="00762C7E">
              <w:rPr>
                <w:rFonts w:ascii="Arial" w:hAnsi="Arial" w:cs="Arial"/>
                <w:sz w:val="24"/>
                <w:szCs w:val="24"/>
              </w:rPr>
              <w:t>XIII, 1321);</w:t>
            </w:r>
            <w:r w:rsidRPr="00762C7E">
              <w:rPr>
                <w:rFonts w:ascii="Arial" w:hAnsi="Arial" w:cs="Arial"/>
                <w:spacing w:val="22"/>
                <w:sz w:val="24"/>
                <w:szCs w:val="24"/>
              </w:rPr>
              <w:t xml:space="preserve"> </w:t>
            </w:r>
          </w:p>
          <w:p w:rsidR="0077658D" w:rsidRPr="00762C7E" w:rsidRDefault="0077658D" w:rsidP="0077658D">
            <w:pPr>
              <w:pStyle w:val="ListParagraph"/>
              <w:numPr>
                <w:ilvl w:val="0"/>
                <w:numId w:val="3"/>
              </w:numPr>
              <w:jc w:val="both"/>
              <w:rPr>
                <w:rFonts w:ascii="Arial" w:hAnsi="Arial" w:cs="Arial"/>
                <w:spacing w:val="22"/>
                <w:sz w:val="24"/>
                <w:szCs w:val="24"/>
              </w:rPr>
            </w:pPr>
            <w:r w:rsidRPr="00762C7E">
              <w:rPr>
                <w:rFonts w:ascii="Arial" w:hAnsi="Arial" w:cs="Arial"/>
                <w:sz w:val="24"/>
                <w:szCs w:val="24"/>
              </w:rPr>
              <w:t>Title</w:t>
            </w:r>
            <w:r w:rsidRPr="00762C7E">
              <w:rPr>
                <w:rFonts w:ascii="Arial" w:hAnsi="Arial" w:cs="Arial"/>
                <w:spacing w:val="22"/>
                <w:sz w:val="24"/>
                <w:szCs w:val="24"/>
              </w:rPr>
              <w:t xml:space="preserve"> </w:t>
            </w:r>
            <w:r w:rsidRPr="00762C7E">
              <w:rPr>
                <w:rFonts w:ascii="Arial" w:hAnsi="Arial" w:cs="Arial"/>
                <w:sz w:val="24"/>
                <w:szCs w:val="24"/>
              </w:rPr>
              <w:t>22,</w:t>
            </w:r>
            <w:r w:rsidRPr="00762C7E">
              <w:rPr>
                <w:rFonts w:ascii="Arial" w:hAnsi="Arial" w:cs="Arial"/>
                <w:spacing w:val="22"/>
                <w:sz w:val="24"/>
                <w:szCs w:val="24"/>
              </w:rPr>
              <w:t xml:space="preserve"> </w:t>
            </w:r>
            <w:r w:rsidRPr="00762C7E">
              <w:rPr>
                <w:rFonts w:ascii="Arial" w:hAnsi="Arial" w:cs="Arial"/>
                <w:sz w:val="24"/>
                <w:szCs w:val="24"/>
              </w:rPr>
              <w:t>California</w:t>
            </w:r>
            <w:r w:rsidRPr="00762C7E">
              <w:rPr>
                <w:rFonts w:ascii="Arial" w:hAnsi="Arial" w:cs="Arial"/>
                <w:spacing w:val="22"/>
                <w:sz w:val="24"/>
                <w:szCs w:val="24"/>
              </w:rPr>
              <w:t xml:space="preserve"> </w:t>
            </w:r>
            <w:r w:rsidRPr="00762C7E">
              <w:rPr>
                <w:rFonts w:ascii="Arial" w:hAnsi="Arial" w:cs="Arial"/>
                <w:sz w:val="24"/>
                <w:szCs w:val="24"/>
              </w:rPr>
              <w:t>Co</w:t>
            </w:r>
            <w:r w:rsidRPr="00762C7E">
              <w:rPr>
                <w:rFonts w:ascii="Arial" w:hAnsi="Arial" w:cs="Arial"/>
                <w:spacing w:val="1"/>
                <w:sz w:val="24"/>
                <w:szCs w:val="24"/>
              </w:rPr>
              <w:t>d</w:t>
            </w:r>
            <w:r w:rsidRPr="00762C7E">
              <w:rPr>
                <w:rFonts w:ascii="Arial" w:hAnsi="Arial" w:cs="Arial"/>
                <w:sz w:val="24"/>
                <w:szCs w:val="24"/>
              </w:rPr>
              <w:t>e</w:t>
            </w:r>
            <w:r w:rsidRPr="00762C7E">
              <w:rPr>
                <w:rFonts w:ascii="Arial" w:hAnsi="Arial" w:cs="Arial"/>
                <w:spacing w:val="22"/>
                <w:sz w:val="24"/>
                <w:szCs w:val="24"/>
              </w:rPr>
              <w:t xml:space="preserve"> </w:t>
            </w:r>
            <w:r w:rsidRPr="00762C7E">
              <w:rPr>
                <w:rFonts w:ascii="Arial" w:hAnsi="Arial" w:cs="Arial"/>
                <w:sz w:val="24"/>
                <w:szCs w:val="24"/>
              </w:rPr>
              <w:t>of</w:t>
            </w:r>
            <w:r w:rsidRPr="00762C7E">
              <w:rPr>
                <w:rFonts w:ascii="Arial" w:hAnsi="Arial" w:cs="Arial"/>
                <w:spacing w:val="22"/>
                <w:sz w:val="24"/>
                <w:szCs w:val="24"/>
              </w:rPr>
              <w:t xml:space="preserve"> </w:t>
            </w:r>
            <w:r w:rsidRPr="00762C7E">
              <w:rPr>
                <w:rFonts w:ascii="Arial" w:hAnsi="Arial" w:cs="Arial"/>
                <w:sz w:val="24"/>
                <w:szCs w:val="24"/>
              </w:rPr>
              <w:t>Regula</w:t>
            </w:r>
            <w:r w:rsidRPr="00762C7E">
              <w:rPr>
                <w:rFonts w:ascii="Arial" w:hAnsi="Arial" w:cs="Arial"/>
                <w:spacing w:val="1"/>
                <w:sz w:val="24"/>
                <w:szCs w:val="24"/>
              </w:rPr>
              <w:t>t</w:t>
            </w:r>
            <w:r w:rsidRPr="00762C7E">
              <w:rPr>
                <w:rFonts w:ascii="Arial" w:hAnsi="Arial" w:cs="Arial"/>
                <w:sz w:val="24"/>
                <w:szCs w:val="24"/>
              </w:rPr>
              <w:t>i</w:t>
            </w:r>
            <w:r w:rsidRPr="00762C7E">
              <w:rPr>
                <w:rFonts w:ascii="Arial" w:hAnsi="Arial" w:cs="Arial"/>
                <w:spacing w:val="1"/>
                <w:sz w:val="24"/>
                <w:szCs w:val="24"/>
              </w:rPr>
              <w:t>o</w:t>
            </w:r>
            <w:r w:rsidRPr="00762C7E">
              <w:rPr>
                <w:rFonts w:ascii="Arial" w:hAnsi="Arial" w:cs="Arial"/>
                <w:sz w:val="24"/>
                <w:szCs w:val="24"/>
              </w:rPr>
              <w:t>ns</w:t>
            </w:r>
            <w:r w:rsidRPr="00762C7E">
              <w:rPr>
                <w:rFonts w:ascii="Arial" w:hAnsi="Arial" w:cs="Arial"/>
                <w:spacing w:val="22"/>
                <w:sz w:val="24"/>
                <w:szCs w:val="24"/>
              </w:rPr>
              <w:t xml:space="preserve"> </w:t>
            </w:r>
            <w:r w:rsidRPr="00762C7E">
              <w:rPr>
                <w:rFonts w:ascii="Arial" w:hAnsi="Arial" w:cs="Arial"/>
                <w:sz w:val="24"/>
                <w:szCs w:val="24"/>
              </w:rPr>
              <w:t>(22 CCR 7</w:t>
            </w:r>
            <w:r w:rsidRPr="00762C7E">
              <w:rPr>
                <w:rFonts w:ascii="Arial" w:hAnsi="Arial" w:cs="Arial"/>
                <w:spacing w:val="1"/>
                <w:sz w:val="24"/>
                <w:szCs w:val="24"/>
              </w:rPr>
              <w:t>0</w:t>
            </w:r>
            <w:r w:rsidRPr="00762C7E">
              <w:rPr>
                <w:rFonts w:ascii="Arial" w:hAnsi="Arial" w:cs="Arial"/>
                <w:sz w:val="24"/>
                <w:szCs w:val="24"/>
              </w:rPr>
              <w:t>00</w:t>
            </w:r>
            <w:r w:rsidRPr="00762C7E">
              <w:rPr>
                <w:rFonts w:ascii="Arial" w:hAnsi="Arial" w:cs="Arial"/>
                <w:spacing w:val="22"/>
                <w:sz w:val="24"/>
                <w:szCs w:val="24"/>
              </w:rPr>
              <w:t xml:space="preserve"> </w:t>
            </w:r>
            <w:proofErr w:type="gramStart"/>
            <w:r w:rsidRPr="00762C7E">
              <w:rPr>
                <w:rFonts w:ascii="Arial" w:hAnsi="Arial" w:cs="Arial"/>
                <w:sz w:val="24"/>
                <w:szCs w:val="24"/>
              </w:rPr>
              <w:t>et</w:t>
            </w:r>
            <w:proofErr w:type="gramEnd"/>
            <w:r w:rsidRPr="00762C7E">
              <w:rPr>
                <w:rFonts w:ascii="Arial" w:hAnsi="Arial" w:cs="Arial"/>
                <w:spacing w:val="22"/>
                <w:sz w:val="24"/>
                <w:szCs w:val="24"/>
              </w:rPr>
              <w:t xml:space="preserve"> </w:t>
            </w:r>
            <w:proofErr w:type="spellStart"/>
            <w:r w:rsidRPr="00762C7E">
              <w:rPr>
                <w:rFonts w:ascii="Arial" w:hAnsi="Arial" w:cs="Arial"/>
                <w:sz w:val="24"/>
                <w:szCs w:val="24"/>
              </w:rPr>
              <w:t>seq</w:t>
            </w:r>
            <w:proofErr w:type="spellEnd"/>
            <w:r w:rsidRPr="00762C7E">
              <w:rPr>
                <w:rFonts w:ascii="Arial" w:hAnsi="Arial" w:cs="Arial"/>
                <w:sz w:val="24"/>
                <w:szCs w:val="24"/>
              </w:rPr>
              <w:t>).</w:t>
            </w:r>
            <w:r w:rsidRPr="00762C7E">
              <w:rPr>
                <w:rFonts w:ascii="Arial" w:hAnsi="Arial" w:cs="Arial"/>
                <w:spacing w:val="22"/>
                <w:sz w:val="24"/>
                <w:szCs w:val="24"/>
              </w:rPr>
              <w:t xml:space="preserve"> </w:t>
            </w:r>
          </w:p>
          <w:p w:rsidR="0077658D" w:rsidRPr="00762C7E" w:rsidRDefault="0077658D" w:rsidP="0077658D">
            <w:pPr>
              <w:pStyle w:val="ListParagraph"/>
              <w:numPr>
                <w:ilvl w:val="0"/>
                <w:numId w:val="3"/>
              </w:numPr>
              <w:jc w:val="both"/>
              <w:rPr>
                <w:rFonts w:ascii="Arial" w:hAnsi="Arial" w:cs="Arial"/>
                <w:b/>
                <w:bCs/>
                <w:sz w:val="24"/>
                <w:szCs w:val="24"/>
              </w:rPr>
            </w:pPr>
            <w:r w:rsidRPr="00762C7E">
              <w:rPr>
                <w:rFonts w:ascii="Arial" w:hAnsi="Arial" w:cs="Arial"/>
                <w:sz w:val="24"/>
                <w:szCs w:val="24"/>
              </w:rPr>
              <w:t>California Department of Aging (CDA) Prog</w:t>
            </w:r>
            <w:r w:rsidRPr="00762C7E">
              <w:rPr>
                <w:rFonts w:ascii="Arial" w:hAnsi="Arial" w:cs="Arial"/>
                <w:spacing w:val="2"/>
                <w:sz w:val="24"/>
                <w:szCs w:val="24"/>
              </w:rPr>
              <w:t>r</w:t>
            </w:r>
            <w:r w:rsidRPr="00762C7E">
              <w:rPr>
                <w:rFonts w:ascii="Arial" w:hAnsi="Arial" w:cs="Arial"/>
                <w:sz w:val="24"/>
                <w:szCs w:val="24"/>
              </w:rPr>
              <w:t>am Memoranda</w:t>
            </w:r>
          </w:p>
          <w:p w:rsidR="0077658D" w:rsidRPr="00762C7E" w:rsidRDefault="0077658D" w:rsidP="0077658D">
            <w:pPr>
              <w:pStyle w:val="ListParagraph"/>
              <w:numPr>
                <w:ilvl w:val="0"/>
                <w:numId w:val="3"/>
              </w:numPr>
              <w:jc w:val="both"/>
              <w:rPr>
                <w:rFonts w:ascii="Arial" w:hAnsi="Arial" w:cs="Arial"/>
                <w:b/>
                <w:bCs/>
                <w:sz w:val="24"/>
                <w:szCs w:val="24"/>
              </w:rPr>
            </w:pPr>
            <w:r w:rsidRPr="00762C7E">
              <w:rPr>
                <w:rFonts w:ascii="Arial" w:hAnsi="Arial" w:cs="Arial"/>
                <w:sz w:val="24"/>
                <w:szCs w:val="24"/>
              </w:rPr>
              <w:t>CDA Title III Program Manual</w:t>
            </w:r>
          </w:p>
          <w:p w:rsidR="0077658D" w:rsidRPr="00762C7E" w:rsidRDefault="0077658D" w:rsidP="0077658D">
            <w:pPr>
              <w:pStyle w:val="ListParagraph"/>
              <w:numPr>
                <w:ilvl w:val="0"/>
                <w:numId w:val="3"/>
              </w:numPr>
              <w:jc w:val="both"/>
              <w:rPr>
                <w:rFonts w:ascii="Arial" w:hAnsi="Arial" w:cs="Arial"/>
                <w:b/>
                <w:bCs/>
                <w:sz w:val="24"/>
                <w:szCs w:val="24"/>
              </w:rPr>
            </w:pPr>
            <w:r w:rsidRPr="00762C7E">
              <w:rPr>
                <w:rFonts w:ascii="Arial" w:hAnsi="Arial" w:cs="Arial"/>
                <w:sz w:val="24"/>
                <w:szCs w:val="24"/>
              </w:rPr>
              <w:t>Occupational Safety and Health Administration (OSHA) requirements;</w:t>
            </w:r>
          </w:p>
          <w:p w:rsidR="0077658D" w:rsidRPr="00762C7E" w:rsidRDefault="0077658D" w:rsidP="0077658D">
            <w:pPr>
              <w:pStyle w:val="ListParagraph"/>
              <w:numPr>
                <w:ilvl w:val="0"/>
                <w:numId w:val="3"/>
              </w:numPr>
              <w:rPr>
                <w:rFonts w:ascii="Arial" w:hAnsi="Arial" w:cs="Arial"/>
                <w:sz w:val="24"/>
                <w:szCs w:val="24"/>
              </w:rPr>
            </w:pPr>
            <w:r w:rsidRPr="00762C7E">
              <w:rPr>
                <w:rFonts w:ascii="Arial" w:hAnsi="Arial" w:cs="Arial"/>
                <w:sz w:val="24"/>
                <w:szCs w:val="24"/>
              </w:rPr>
              <w:t>San Mateo County Health System policies and procedures</w:t>
            </w:r>
          </w:p>
        </w:tc>
      </w:tr>
      <w:tr w:rsidR="0077658D" w:rsidRPr="00762C7E" w:rsidTr="00622108">
        <w:tc>
          <w:tcPr>
            <w:tcW w:w="9648" w:type="dxa"/>
            <w:shd w:val="clear" w:color="auto" w:fill="auto"/>
          </w:tcPr>
          <w:p w:rsidR="0077658D" w:rsidRPr="00762C7E" w:rsidRDefault="0077658D" w:rsidP="00142C52">
            <w:pPr>
              <w:tabs>
                <w:tab w:val="left" w:pos="2340"/>
              </w:tabs>
              <w:autoSpaceDE w:val="0"/>
              <w:autoSpaceDN w:val="0"/>
              <w:adjustRightInd w:val="0"/>
              <w:rPr>
                <w:rFonts w:ascii="Arial" w:hAnsi="Arial" w:cs="Arial"/>
                <w:b/>
                <w:bCs/>
                <w:sz w:val="24"/>
                <w:szCs w:val="24"/>
              </w:rPr>
            </w:pPr>
          </w:p>
        </w:tc>
      </w:tr>
      <w:tr w:rsidR="0077658D" w:rsidRPr="00762C7E" w:rsidTr="00622108">
        <w:tc>
          <w:tcPr>
            <w:tcW w:w="9648" w:type="dxa"/>
            <w:shd w:val="clear" w:color="auto" w:fill="auto"/>
          </w:tcPr>
          <w:p w:rsidR="0077658D" w:rsidRPr="00762C7E" w:rsidRDefault="0077658D" w:rsidP="00932EF5">
            <w:pPr>
              <w:jc w:val="both"/>
              <w:rPr>
                <w:rFonts w:ascii="Arial" w:hAnsi="Arial" w:cs="Arial"/>
                <w:b/>
                <w:bCs/>
                <w:sz w:val="24"/>
                <w:szCs w:val="24"/>
              </w:rPr>
            </w:pPr>
            <w:r w:rsidRPr="00762C7E">
              <w:rPr>
                <w:rFonts w:ascii="Arial" w:hAnsi="Arial" w:cs="Arial"/>
                <w:b/>
                <w:bCs/>
                <w:sz w:val="24"/>
                <w:szCs w:val="24"/>
              </w:rPr>
              <w:t xml:space="preserve">Title IIIB (Supportive Services) </w:t>
            </w:r>
            <w:r w:rsidRPr="00762C7E">
              <w:rPr>
                <w:rFonts w:ascii="Arial" w:hAnsi="Arial" w:cs="Arial"/>
                <w:sz w:val="24"/>
                <w:szCs w:val="24"/>
              </w:rPr>
              <w:t>means a variety of services in</w:t>
            </w:r>
            <w:r w:rsidRPr="00762C7E">
              <w:rPr>
                <w:rFonts w:ascii="Arial" w:hAnsi="Arial" w:cs="Arial"/>
                <w:spacing w:val="1"/>
                <w:sz w:val="24"/>
                <w:szCs w:val="24"/>
              </w:rPr>
              <w:t>cl</w:t>
            </w:r>
            <w:r w:rsidRPr="00762C7E">
              <w:rPr>
                <w:rFonts w:ascii="Arial" w:hAnsi="Arial" w:cs="Arial"/>
                <w:sz w:val="24"/>
                <w:szCs w:val="24"/>
              </w:rPr>
              <w:t xml:space="preserve">uding, but not limited to: personal </w:t>
            </w:r>
            <w:r w:rsidRPr="00762C7E">
              <w:rPr>
                <w:rFonts w:ascii="Arial" w:hAnsi="Arial" w:cs="Arial"/>
                <w:spacing w:val="1"/>
                <w:sz w:val="24"/>
                <w:szCs w:val="24"/>
              </w:rPr>
              <w:t>c</w:t>
            </w:r>
            <w:r w:rsidRPr="00762C7E">
              <w:rPr>
                <w:rFonts w:ascii="Arial" w:hAnsi="Arial" w:cs="Arial"/>
                <w:sz w:val="24"/>
                <w:szCs w:val="24"/>
              </w:rPr>
              <w:t>are, homemaker, chore, adult day health care, case management, assisted transportatio</w:t>
            </w:r>
            <w:r w:rsidRPr="00762C7E">
              <w:rPr>
                <w:rFonts w:ascii="Arial" w:hAnsi="Arial" w:cs="Arial"/>
                <w:spacing w:val="-1"/>
                <w:sz w:val="24"/>
                <w:szCs w:val="24"/>
              </w:rPr>
              <w:t>n</w:t>
            </w:r>
            <w:r w:rsidRPr="00762C7E">
              <w:rPr>
                <w:rFonts w:ascii="Arial" w:hAnsi="Arial" w:cs="Arial"/>
                <w:sz w:val="24"/>
                <w:szCs w:val="24"/>
              </w:rPr>
              <w:t>, transportation, legal as</w:t>
            </w:r>
            <w:r w:rsidRPr="00762C7E">
              <w:rPr>
                <w:rFonts w:ascii="Arial" w:hAnsi="Arial" w:cs="Arial"/>
                <w:spacing w:val="1"/>
                <w:sz w:val="24"/>
                <w:szCs w:val="24"/>
              </w:rPr>
              <w:t>s</w:t>
            </w:r>
            <w:r w:rsidRPr="00762C7E">
              <w:rPr>
                <w:rFonts w:ascii="Arial" w:hAnsi="Arial" w:cs="Arial"/>
                <w:spacing w:val="-1"/>
                <w:sz w:val="24"/>
                <w:szCs w:val="24"/>
              </w:rPr>
              <w:t>i</w:t>
            </w:r>
            <w:r w:rsidRPr="00762C7E">
              <w:rPr>
                <w:rFonts w:ascii="Arial" w:hAnsi="Arial" w:cs="Arial"/>
                <w:sz w:val="24"/>
                <w:szCs w:val="24"/>
              </w:rPr>
              <w:t>stance, information and</w:t>
            </w:r>
            <w:r w:rsidRPr="00762C7E">
              <w:rPr>
                <w:rFonts w:ascii="Arial" w:hAnsi="Arial" w:cs="Arial"/>
                <w:spacing w:val="5"/>
                <w:sz w:val="24"/>
                <w:szCs w:val="24"/>
              </w:rPr>
              <w:t xml:space="preserve"> </w:t>
            </w:r>
            <w:r w:rsidRPr="00762C7E">
              <w:rPr>
                <w:rFonts w:ascii="Arial" w:hAnsi="Arial" w:cs="Arial"/>
                <w:sz w:val="24"/>
                <w:szCs w:val="24"/>
              </w:rPr>
              <w:t>assistance, outrea</w:t>
            </w:r>
            <w:r w:rsidRPr="00762C7E">
              <w:rPr>
                <w:rFonts w:ascii="Arial" w:hAnsi="Arial" w:cs="Arial"/>
                <w:spacing w:val="1"/>
                <w:sz w:val="24"/>
                <w:szCs w:val="24"/>
              </w:rPr>
              <w:t>c</w:t>
            </w:r>
            <w:r w:rsidRPr="00762C7E">
              <w:rPr>
                <w:rFonts w:ascii="Arial" w:hAnsi="Arial" w:cs="Arial"/>
                <w:sz w:val="24"/>
                <w:szCs w:val="24"/>
              </w:rPr>
              <w:t>h, and</w:t>
            </w:r>
            <w:r w:rsidRPr="00762C7E">
              <w:rPr>
                <w:rFonts w:ascii="Arial" w:hAnsi="Arial" w:cs="Arial"/>
                <w:spacing w:val="5"/>
                <w:sz w:val="24"/>
                <w:szCs w:val="24"/>
              </w:rPr>
              <w:t xml:space="preserve"> </w:t>
            </w:r>
            <w:r w:rsidRPr="00762C7E">
              <w:rPr>
                <w:rFonts w:ascii="Arial" w:hAnsi="Arial" w:cs="Arial"/>
                <w:sz w:val="24"/>
                <w:szCs w:val="24"/>
              </w:rPr>
              <w:t>long-term care ombudsman advocacy,</w:t>
            </w:r>
            <w:r w:rsidRPr="00762C7E">
              <w:rPr>
                <w:rFonts w:ascii="Arial" w:hAnsi="Arial" w:cs="Arial"/>
                <w:spacing w:val="1"/>
                <w:sz w:val="24"/>
                <w:szCs w:val="24"/>
              </w:rPr>
              <w:t xml:space="preserve"> </w:t>
            </w:r>
            <w:r w:rsidRPr="00762C7E">
              <w:rPr>
                <w:rFonts w:ascii="Arial" w:hAnsi="Arial" w:cs="Arial"/>
                <w:sz w:val="24"/>
                <w:szCs w:val="24"/>
              </w:rPr>
              <w:t>as</w:t>
            </w:r>
            <w:r w:rsidRPr="00762C7E">
              <w:rPr>
                <w:rFonts w:ascii="Arial" w:hAnsi="Arial" w:cs="Arial"/>
                <w:spacing w:val="1"/>
                <w:sz w:val="24"/>
                <w:szCs w:val="24"/>
              </w:rPr>
              <w:t xml:space="preserve"> </w:t>
            </w:r>
            <w:r w:rsidRPr="00762C7E">
              <w:rPr>
                <w:rFonts w:ascii="Arial" w:hAnsi="Arial" w:cs="Arial"/>
                <w:sz w:val="24"/>
                <w:szCs w:val="24"/>
              </w:rPr>
              <w:t>defined</w:t>
            </w:r>
            <w:r w:rsidRPr="00762C7E">
              <w:rPr>
                <w:rFonts w:ascii="Arial" w:hAnsi="Arial" w:cs="Arial"/>
                <w:spacing w:val="1"/>
                <w:sz w:val="24"/>
                <w:szCs w:val="24"/>
              </w:rPr>
              <w:t xml:space="preserve"> </w:t>
            </w:r>
            <w:r w:rsidRPr="00762C7E">
              <w:rPr>
                <w:rFonts w:ascii="Arial" w:hAnsi="Arial" w:cs="Arial"/>
                <w:sz w:val="24"/>
                <w:szCs w:val="24"/>
              </w:rPr>
              <w:t>in</w:t>
            </w:r>
            <w:r w:rsidRPr="00762C7E">
              <w:rPr>
                <w:rFonts w:ascii="Arial" w:hAnsi="Arial" w:cs="Arial"/>
                <w:spacing w:val="1"/>
                <w:sz w:val="24"/>
                <w:szCs w:val="24"/>
              </w:rPr>
              <w:t xml:space="preserve"> </w:t>
            </w:r>
            <w:r w:rsidRPr="00762C7E">
              <w:rPr>
                <w:rFonts w:ascii="Arial" w:hAnsi="Arial" w:cs="Arial"/>
                <w:sz w:val="24"/>
                <w:szCs w:val="24"/>
              </w:rPr>
              <w:t>the National Aging Prog</w:t>
            </w:r>
            <w:r w:rsidRPr="00762C7E">
              <w:rPr>
                <w:rFonts w:ascii="Arial" w:hAnsi="Arial" w:cs="Arial"/>
                <w:spacing w:val="2"/>
                <w:sz w:val="24"/>
                <w:szCs w:val="24"/>
              </w:rPr>
              <w:t>r</w:t>
            </w:r>
            <w:r w:rsidRPr="00762C7E">
              <w:rPr>
                <w:rFonts w:ascii="Arial" w:hAnsi="Arial" w:cs="Arial"/>
                <w:sz w:val="24"/>
                <w:szCs w:val="24"/>
              </w:rPr>
              <w:t>a</w:t>
            </w:r>
            <w:r w:rsidRPr="00762C7E">
              <w:rPr>
                <w:rFonts w:ascii="Arial" w:hAnsi="Arial" w:cs="Arial"/>
                <w:spacing w:val="2"/>
                <w:sz w:val="24"/>
                <w:szCs w:val="24"/>
              </w:rPr>
              <w:t>m</w:t>
            </w:r>
            <w:r w:rsidRPr="00762C7E">
              <w:rPr>
                <w:rFonts w:ascii="Arial" w:hAnsi="Arial" w:cs="Arial"/>
                <w:sz w:val="24"/>
                <w:szCs w:val="24"/>
              </w:rPr>
              <w:t>s Informat</w:t>
            </w:r>
            <w:r w:rsidRPr="00762C7E">
              <w:rPr>
                <w:rFonts w:ascii="Arial" w:hAnsi="Arial" w:cs="Arial"/>
                <w:spacing w:val="-2"/>
                <w:sz w:val="24"/>
                <w:szCs w:val="24"/>
              </w:rPr>
              <w:t>i</w:t>
            </w:r>
            <w:r w:rsidRPr="00762C7E">
              <w:rPr>
                <w:rFonts w:ascii="Arial" w:hAnsi="Arial" w:cs="Arial"/>
                <w:sz w:val="24"/>
                <w:szCs w:val="24"/>
              </w:rPr>
              <w:t>on Syste</w:t>
            </w:r>
            <w:r w:rsidRPr="00762C7E">
              <w:rPr>
                <w:rFonts w:ascii="Arial" w:hAnsi="Arial" w:cs="Arial"/>
                <w:spacing w:val="2"/>
                <w:sz w:val="24"/>
                <w:szCs w:val="24"/>
              </w:rPr>
              <w:t>m</w:t>
            </w:r>
            <w:r w:rsidRPr="00762C7E">
              <w:rPr>
                <w:rFonts w:ascii="Arial" w:hAnsi="Arial" w:cs="Arial"/>
                <w:sz w:val="24"/>
                <w:szCs w:val="24"/>
              </w:rPr>
              <w:t>s (NAPIS) categories and National O</w:t>
            </w:r>
            <w:r w:rsidRPr="00762C7E">
              <w:rPr>
                <w:rFonts w:ascii="Arial" w:hAnsi="Arial" w:cs="Arial"/>
                <w:spacing w:val="1"/>
                <w:sz w:val="24"/>
                <w:szCs w:val="24"/>
              </w:rPr>
              <w:t>m</w:t>
            </w:r>
            <w:r w:rsidRPr="00762C7E">
              <w:rPr>
                <w:rFonts w:ascii="Arial" w:hAnsi="Arial" w:cs="Arial"/>
                <w:sz w:val="24"/>
                <w:szCs w:val="24"/>
              </w:rPr>
              <w:t>budsman Reporting System (NORS).  [OAA 321(a)]</w:t>
            </w:r>
          </w:p>
        </w:tc>
      </w:tr>
      <w:tr w:rsidR="0077658D" w:rsidRPr="00762C7E" w:rsidTr="0048144D">
        <w:tc>
          <w:tcPr>
            <w:tcW w:w="9648" w:type="dxa"/>
          </w:tcPr>
          <w:p w:rsidR="0077658D" w:rsidRPr="00762C7E" w:rsidRDefault="0077658D" w:rsidP="00142C52">
            <w:pPr>
              <w:tabs>
                <w:tab w:val="left" w:pos="2340"/>
              </w:tabs>
              <w:autoSpaceDE w:val="0"/>
              <w:autoSpaceDN w:val="0"/>
              <w:adjustRightInd w:val="0"/>
              <w:rPr>
                <w:rFonts w:ascii="Arial" w:hAnsi="Arial" w:cs="Arial"/>
                <w:b/>
                <w:bCs/>
                <w:sz w:val="24"/>
                <w:szCs w:val="24"/>
              </w:rPr>
            </w:pPr>
          </w:p>
        </w:tc>
      </w:tr>
      <w:tr w:rsidR="0077658D" w:rsidRPr="00762C7E" w:rsidTr="00622108">
        <w:tc>
          <w:tcPr>
            <w:tcW w:w="9648" w:type="dxa"/>
            <w:shd w:val="clear" w:color="auto" w:fill="auto"/>
          </w:tcPr>
          <w:p w:rsidR="0077658D" w:rsidRPr="00762C7E" w:rsidRDefault="0077658D" w:rsidP="00932EF5">
            <w:pPr>
              <w:jc w:val="both"/>
              <w:rPr>
                <w:rFonts w:ascii="Arial" w:hAnsi="Arial" w:cs="Arial"/>
                <w:sz w:val="24"/>
                <w:szCs w:val="24"/>
              </w:rPr>
            </w:pPr>
            <w:r w:rsidRPr="00762C7E">
              <w:rPr>
                <w:rFonts w:ascii="Arial" w:hAnsi="Arial" w:cs="Arial"/>
                <w:b/>
                <w:bCs/>
                <w:sz w:val="24"/>
                <w:szCs w:val="24"/>
              </w:rPr>
              <w:t xml:space="preserve">Priority Services for Title IIIB </w:t>
            </w:r>
            <w:r w:rsidRPr="00762C7E">
              <w:rPr>
                <w:rFonts w:ascii="Arial" w:hAnsi="Arial" w:cs="Arial"/>
                <w:sz w:val="24"/>
                <w:szCs w:val="24"/>
              </w:rPr>
              <w:t>means those services associated with access to servic</w:t>
            </w:r>
            <w:r w:rsidRPr="00762C7E">
              <w:rPr>
                <w:rFonts w:ascii="Arial" w:hAnsi="Arial" w:cs="Arial"/>
                <w:spacing w:val="1"/>
                <w:sz w:val="24"/>
                <w:szCs w:val="24"/>
              </w:rPr>
              <w:t>e</w:t>
            </w:r>
            <w:r w:rsidRPr="00762C7E">
              <w:rPr>
                <w:rFonts w:ascii="Arial" w:hAnsi="Arial" w:cs="Arial"/>
                <w:sz w:val="24"/>
                <w:szCs w:val="24"/>
              </w:rPr>
              <w:t>s (transportation, outreach, information and a</w:t>
            </w:r>
            <w:r w:rsidRPr="00762C7E">
              <w:rPr>
                <w:rFonts w:ascii="Arial" w:hAnsi="Arial" w:cs="Arial"/>
                <w:spacing w:val="1"/>
                <w:sz w:val="24"/>
                <w:szCs w:val="24"/>
              </w:rPr>
              <w:t>s</w:t>
            </w:r>
            <w:r w:rsidRPr="00762C7E">
              <w:rPr>
                <w:rFonts w:ascii="Arial" w:hAnsi="Arial" w:cs="Arial"/>
                <w:sz w:val="24"/>
                <w:szCs w:val="24"/>
              </w:rPr>
              <w:t>sistance and case managemen</w:t>
            </w:r>
            <w:r w:rsidRPr="00762C7E">
              <w:rPr>
                <w:rFonts w:ascii="Arial" w:hAnsi="Arial" w:cs="Arial"/>
                <w:spacing w:val="2"/>
                <w:sz w:val="24"/>
                <w:szCs w:val="24"/>
              </w:rPr>
              <w:t>t</w:t>
            </w:r>
            <w:r w:rsidRPr="00762C7E">
              <w:rPr>
                <w:rFonts w:ascii="Arial" w:hAnsi="Arial" w:cs="Arial"/>
                <w:sz w:val="24"/>
                <w:szCs w:val="24"/>
              </w:rPr>
              <w:t>); in-home services inclu</w:t>
            </w:r>
            <w:r w:rsidRPr="00762C7E">
              <w:rPr>
                <w:rFonts w:ascii="Arial" w:hAnsi="Arial" w:cs="Arial"/>
                <w:spacing w:val="1"/>
                <w:sz w:val="24"/>
                <w:szCs w:val="24"/>
              </w:rPr>
              <w:t>d</w:t>
            </w:r>
            <w:r w:rsidRPr="00762C7E">
              <w:rPr>
                <w:rFonts w:ascii="Arial" w:hAnsi="Arial" w:cs="Arial"/>
                <w:sz w:val="24"/>
                <w:szCs w:val="24"/>
              </w:rPr>
              <w:t>ing supportive services such as respite and visiting, for families of older individu</w:t>
            </w:r>
            <w:r w:rsidRPr="00762C7E">
              <w:rPr>
                <w:rFonts w:ascii="Arial" w:hAnsi="Arial" w:cs="Arial"/>
                <w:spacing w:val="1"/>
                <w:sz w:val="24"/>
                <w:szCs w:val="24"/>
              </w:rPr>
              <w:t>a</w:t>
            </w:r>
            <w:r w:rsidRPr="00762C7E">
              <w:rPr>
                <w:rFonts w:ascii="Arial" w:hAnsi="Arial" w:cs="Arial"/>
                <w:sz w:val="24"/>
                <w:szCs w:val="24"/>
              </w:rPr>
              <w:t>ls who are victims of Alzheimer’s disease and</w:t>
            </w:r>
            <w:r w:rsidRPr="00762C7E">
              <w:rPr>
                <w:rFonts w:ascii="Arial" w:hAnsi="Arial" w:cs="Arial"/>
                <w:spacing w:val="2"/>
                <w:sz w:val="24"/>
                <w:szCs w:val="24"/>
              </w:rPr>
              <w:t xml:space="preserve"> r</w:t>
            </w:r>
            <w:r w:rsidRPr="00762C7E">
              <w:rPr>
                <w:rFonts w:ascii="Arial" w:hAnsi="Arial" w:cs="Arial"/>
                <w:sz w:val="24"/>
                <w:szCs w:val="24"/>
              </w:rPr>
              <w:t>elated disorders involving neurologi</w:t>
            </w:r>
            <w:r w:rsidRPr="00762C7E">
              <w:rPr>
                <w:rFonts w:ascii="Arial" w:hAnsi="Arial" w:cs="Arial"/>
                <w:spacing w:val="1"/>
                <w:sz w:val="24"/>
                <w:szCs w:val="24"/>
              </w:rPr>
              <w:t>c</w:t>
            </w:r>
            <w:r w:rsidRPr="00762C7E">
              <w:rPr>
                <w:rFonts w:ascii="Arial" w:hAnsi="Arial" w:cs="Arial"/>
                <w:sz w:val="24"/>
                <w:szCs w:val="24"/>
              </w:rPr>
              <w:t>al and organic brain dysfunction; and legal assistance.</w:t>
            </w:r>
          </w:p>
        </w:tc>
      </w:tr>
      <w:tr w:rsidR="0077658D" w:rsidRPr="00762C7E" w:rsidTr="00622108">
        <w:tc>
          <w:tcPr>
            <w:tcW w:w="9648" w:type="dxa"/>
            <w:shd w:val="clear" w:color="auto" w:fill="auto"/>
          </w:tcPr>
          <w:p w:rsidR="0077658D" w:rsidRPr="00762C7E" w:rsidRDefault="0077658D" w:rsidP="00932EF5">
            <w:pPr>
              <w:tabs>
                <w:tab w:val="left" w:pos="2340"/>
              </w:tabs>
              <w:rPr>
                <w:rFonts w:ascii="Arial" w:hAnsi="Arial" w:cs="Arial"/>
                <w:b/>
                <w:sz w:val="24"/>
                <w:szCs w:val="24"/>
                <w:u w:val="single"/>
              </w:rPr>
            </w:pPr>
          </w:p>
        </w:tc>
      </w:tr>
      <w:tr w:rsidR="0077658D" w:rsidRPr="00762C7E" w:rsidTr="00622108">
        <w:tc>
          <w:tcPr>
            <w:tcW w:w="9648" w:type="dxa"/>
            <w:shd w:val="clear" w:color="auto" w:fill="auto"/>
          </w:tcPr>
          <w:p w:rsidR="0077658D" w:rsidRPr="00762C7E" w:rsidRDefault="0077658D" w:rsidP="00932EF5">
            <w:pPr>
              <w:jc w:val="both"/>
              <w:rPr>
                <w:rFonts w:ascii="Arial" w:hAnsi="Arial" w:cs="Arial"/>
                <w:b/>
                <w:bCs/>
                <w:sz w:val="24"/>
                <w:szCs w:val="24"/>
              </w:rPr>
            </w:pPr>
            <w:r w:rsidRPr="00762C7E">
              <w:rPr>
                <w:rFonts w:ascii="Arial" w:hAnsi="Arial" w:cs="Arial"/>
                <w:b/>
                <w:sz w:val="24"/>
                <w:szCs w:val="24"/>
              </w:rPr>
              <w:t xml:space="preserve">Individuals with Severe </w:t>
            </w:r>
            <w:proofErr w:type="gramStart"/>
            <w:r w:rsidRPr="00762C7E">
              <w:rPr>
                <w:rFonts w:ascii="Arial" w:hAnsi="Arial" w:cs="Arial"/>
                <w:b/>
                <w:sz w:val="24"/>
                <w:szCs w:val="24"/>
              </w:rPr>
              <w:t>Disability(</w:t>
            </w:r>
            <w:proofErr w:type="spellStart"/>
            <w:proofErr w:type="gramEnd"/>
            <w:r w:rsidRPr="00762C7E">
              <w:rPr>
                <w:rFonts w:ascii="Arial" w:hAnsi="Arial" w:cs="Arial"/>
                <w:b/>
                <w:sz w:val="24"/>
                <w:szCs w:val="24"/>
              </w:rPr>
              <w:t>ies</w:t>
            </w:r>
            <w:proofErr w:type="spellEnd"/>
            <w:r w:rsidRPr="00762C7E">
              <w:rPr>
                <w:rFonts w:ascii="Arial" w:hAnsi="Arial" w:cs="Arial"/>
                <w:b/>
                <w:sz w:val="24"/>
                <w:szCs w:val="24"/>
              </w:rPr>
              <w:t>)</w:t>
            </w:r>
            <w:r w:rsidRPr="00762C7E">
              <w:rPr>
                <w:rFonts w:ascii="Arial" w:hAnsi="Arial" w:cs="Arial"/>
                <w:sz w:val="24"/>
                <w:szCs w:val="24"/>
              </w:rPr>
              <w:t xml:space="preserve"> means a person with a severe, chronic disability attributable to mental or physical impairment, that is likely to continue indefinitely and results in substantial functional limitation in three or more major life activities. [OAA §102(a)(48)]</w:t>
            </w:r>
          </w:p>
        </w:tc>
      </w:tr>
    </w:tbl>
    <w:tbl>
      <w:tblPr>
        <w:tblW w:w="9720" w:type="dxa"/>
        <w:tblInd w:w="-72" w:type="dxa"/>
        <w:tblLayout w:type="fixed"/>
        <w:tblLook w:val="0000" w:firstRow="0" w:lastRow="0" w:firstColumn="0" w:lastColumn="0" w:noHBand="0" w:noVBand="0"/>
      </w:tblPr>
      <w:tblGrid>
        <w:gridCol w:w="720"/>
        <w:gridCol w:w="540"/>
        <w:gridCol w:w="540"/>
        <w:gridCol w:w="90"/>
        <w:gridCol w:w="450"/>
        <w:gridCol w:w="180"/>
        <w:gridCol w:w="7200"/>
      </w:tblGrid>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sz w:val="24"/>
                <w:szCs w:val="24"/>
                <w:u w:val="single"/>
              </w:rPr>
            </w:pPr>
            <w:r w:rsidRPr="00762C7E">
              <w:rPr>
                <w:rFonts w:ascii="Arial" w:hAnsi="Arial" w:cs="Arial"/>
                <w:b/>
                <w:sz w:val="24"/>
                <w:szCs w:val="24"/>
              </w:rPr>
              <w:t>Resource File and Printed Directory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Develop, maintain, and use an accurate, up-to-date resource file that contains information on available community resources, including information on assistive technology.  The development and maintenance of this resource file(s) will be accomplished in conjunction with AAS;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Annually survey, in coordination with AAS, the social/human services available to older individuals in the community and compile and maintain a list of and information about those services including but not limited to the following:</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Name, address and telephone number of the service provider;</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Hours and days that the service provider is open for business;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Type of service(s) being provided;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Eligibility requirements for receipt of service(s);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e.</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Area served;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f.</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Application procedure to receive service(s);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g.</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Transportation available;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h.</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Wheelchair accessibility for individuals with disabilities;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roofErr w:type="spellStart"/>
            <w:r w:rsidRPr="00762C7E">
              <w:rPr>
                <w:rFonts w:ascii="Arial" w:hAnsi="Arial" w:cs="Arial"/>
                <w:sz w:val="24"/>
                <w:szCs w:val="24"/>
              </w:rPr>
              <w:t>i</w:t>
            </w:r>
            <w:proofErr w:type="spellEnd"/>
            <w:r w:rsidRPr="00762C7E">
              <w:rPr>
                <w:rFonts w:ascii="Arial" w:hAnsi="Arial" w:cs="Arial"/>
                <w:sz w:val="24"/>
                <w:szCs w:val="24"/>
              </w:rPr>
              <w:t>.</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Language(s) spoken.</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b/>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3.</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Have procedures to respond to interim information changes as the changes become known to the provider, in addition to the annual survey specified above;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b/>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b/>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 xml:space="preserve">4.  </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Assist AAS in the development of any printed or online I &amp; A directory for public distribution.</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9000" w:type="dxa"/>
            <w:gridSpan w:val="6"/>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tabs>
                <w:tab w:val="left" w:pos="2340"/>
              </w:tabs>
              <w:spacing w:after="0" w:line="240" w:lineRule="auto"/>
              <w:jc w:val="both"/>
              <w:rPr>
                <w:rFonts w:ascii="Arial" w:hAnsi="Arial" w:cs="Arial"/>
                <w:b/>
                <w:sz w:val="24"/>
                <w:szCs w:val="24"/>
              </w:rPr>
            </w:pPr>
            <w:r w:rsidRPr="00762C7E">
              <w:rPr>
                <w:rFonts w:ascii="Arial" w:hAnsi="Arial" w:cs="Arial"/>
                <w:b/>
                <w:sz w:val="24"/>
                <w:szCs w:val="24"/>
              </w:rPr>
              <w:t>Information and Assistance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position w:val="-1"/>
                <w:sz w:val="24"/>
                <w:szCs w:val="24"/>
              </w:rPr>
              <w:t>Contractor shall provide information and assistance to all older individuals in San Mateo County, with primary responsibility for the South County Community Service Area III which includes the cities of Atherton, Belmont, East Palo Alto, Menlo Park, Portola Valley, Redwood City, San Carlos, and Woodside</w:t>
            </w:r>
            <w:r w:rsidRPr="00762C7E">
              <w:rPr>
                <w:rFonts w:ascii="Arial" w:hAnsi="Arial" w:cs="Arial"/>
                <w:b/>
                <w:position w:val="-1"/>
                <w:sz w:val="24"/>
                <w:szCs w:val="24"/>
              </w:rPr>
              <w:t>.</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b/>
                <w:sz w:val="24"/>
                <w:szCs w:val="24"/>
              </w:rPr>
              <w:t>Information</w:t>
            </w:r>
            <w:r w:rsidRPr="00762C7E">
              <w:rPr>
                <w:rFonts w:ascii="Arial" w:hAnsi="Arial" w:cs="Arial"/>
                <w:sz w:val="24"/>
                <w:szCs w:val="24"/>
              </w:rPr>
              <w:t xml:space="preserve"> means current facts and data including data on assistive technology ranging from a provider’s name, telephone number and address to detailed data about community service systems, agency policies and procedures for application [CCR, Title 22 § 7533 (b)(1)].</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3.</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b/>
                <w:sz w:val="24"/>
                <w:szCs w:val="24"/>
              </w:rPr>
              <w:t xml:space="preserve">Assistance </w:t>
            </w:r>
            <w:r w:rsidRPr="00762C7E">
              <w:rPr>
                <w:rFonts w:ascii="Arial" w:hAnsi="Arial" w:cs="Arial"/>
                <w:sz w:val="24"/>
                <w:szCs w:val="24"/>
              </w:rPr>
              <w:t>means any of the following [CCR, Title 22 § 7533 (2)A-D]: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Assessing the needs of the inquirer;</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Identifying appropriate and alternative resources to meet the inquirer’s needs;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Specifying entities known to be suppliers of the products and/or services required to meet the identified needs; and </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Referring and actively participating in linking the inquirer to needed services.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4.</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 xml:space="preserve">The main entry point to services within a planning and service area is the </w:t>
            </w:r>
            <w:r w:rsidRPr="00762C7E">
              <w:rPr>
                <w:rFonts w:ascii="Arial" w:hAnsi="Arial" w:cs="Arial"/>
                <w:sz w:val="24"/>
                <w:szCs w:val="24"/>
              </w:rPr>
              <w:lastRenderedPageBreak/>
              <w:t xml:space="preserve">Title IIIB I &amp; A Program.  I &amp; A staff assess individuals’ needs and </w:t>
            </w:r>
            <w:proofErr w:type="gramStart"/>
            <w:r w:rsidRPr="00762C7E">
              <w:rPr>
                <w:rFonts w:ascii="Arial" w:hAnsi="Arial" w:cs="Arial"/>
                <w:sz w:val="24"/>
                <w:szCs w:val="24"/>
              </w:rPr>
              <w:t>links</w:t>
            </w:r>
            <w:proofErr w:type="gramEnd"/>
            <w:r w:rsidRPr="00762C7E">
              <w:rPr>
                <w:rFonts w:ascii="Arial" w:hAnsi="Arial" w:cs="Arial"/>
                <w:sz w:val="24"/>
                <w:szCs w:val="24"/>
              </w:rPr>
              <w:t xml:space="preserve"> them to local services or provides referrals to programs in other communities. In addition, I &amp; A staff work with local agencies on disaster planning and preparedness activities to address the needs of older adults during local or statewide disasters.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5.</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The I &amp; A Program consists of information and referral services to older individuals on a variety of services such as food programs, public benefits, legal services, case management, transportation, housing and other issues as requested.  In addition, the program </w:t>
            </w:r>
            <w:proofErr w:type="gramStart"/>
            <w:r w:rsidRPr="00762C7E">
              <w:rPr>
                <w:rFonts w:ascii="Arial" w:hAnsi="Arial" w:cs="Arial"/>
                <w:sz w:val="24"/>
                <w:szCs w:val="24"/>
              </w:rPr>
              <w:t>staff are</w:t>
            </w:r>
            <w:proofErr w:type="gramEnd"/>
            <w:r w:rsidRPr="00762C7E">
              <w:rPr>
                <w:rFonts w:ascii="Arial" w:hAnsi="Arial" w:cs="Arial"/>
                <w:sz w:val="24"/>
                <w:szCs w:val="24"/>
              </w:rPr>
              <w:t xml:space="preserve"> required to follow-up with consumers to ensure that when referrals are made, consumers actually receive the appropriate service.  If additional referrals and/or advocacy are needed the staff will continue to work with consumers to resolve problems.  </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6.</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I &amp; A provider(s) shall intervene on behalf of the older individual to assist in establishing eligibility for a needed service provided the older individual has given permission for the I &amp; A provider to do so.</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7.</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I&amp;A provider(s) shall work closely with community legal and ombudsman programs established under federal law to assist older individuals in accessing advocacy services.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8.</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I &amp; A providers shall serve as a resource to and coordinate with other community I &amp; A projects and with all other supportive services available in the community to enhance the accessibility and efficiency in delivery of services to older individuals.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r w:rsidRPr="00762C7E">
              <w:rPr>
                <w:rFonts w:ascii="Arial" w:hAnsi="Arial" w:cs="Arial"/>
                <w:b/>
                <w:sz w:val="24"/>
                <w:szCs w:val="24"/>
              </w:rPr>
              <w:t>Access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widowControl w:val="0"/>
              <w:autoSpaceDE w:val="0"/>
              <w:autoSpaceDN w:val="0"/>
              <w:adjustRightInd w:val="0"/>
              <w:spacing w:after="0" w:line="240" w:lineRule="auto"/>
              <w:ind w:right="-10"/>
              <w:jc w:val="both"/>
              <w:rPr>
                <w:rFonts w:ascii="Arial" w:hAnsi="Arial" w:cs="Arial"/>
                <w:sz w:val="24"/>
                <w:szCs w:val="24"/>
              </w:rPr>
            </w:pPr>
            <w:r w:rsidRPr="00762C7E">
              <w:rPr>
                <w:rFonts w:ascii="Arial" w:hAnsi="Arial" w:cs="Arial"/>
                <w:sz w:val="24"/>
                <w:szCs w:val="24"/>
              </w:rPr>
              <w:t>When I &amp; A services are provided in a facility the following criteria shall apply.  The facility shall:</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widowControl w:val="0"/>
              <w:autoSpaceDE w:val="0"/>
              <w:autoSpaceDN w:val="0"/>
              <w:adjustRightInd w:val="0"/>
              <w:spacing w:after="0" w:line="240" w:lineRule="auto"/>
              <w:ind w:right="-10"/>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widowControl w:val="0"/>
              <w:autoSpaceDE w:val="0"/>
              <w:autoSpaceDN w:val="0"/>
              <w:adjustRightInd w:val="0"/>
              <w:spacing w:after="0" w:line="240" w:lineRule="auto"/>
              <w:ind w:right="-10"/>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Be open during the hours provided for as negotiated between AAS and the contractor;</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widowControl w:val="0"/>
              <w:autoSpaceDE w:val="0"/>
              <w:autoSpaceDN w:val="0"/>
              <w:adjustRightInd w:val="0"/>
              <w:spacing w:after="0" w:line="240" w:lineRule="auto"/>
              <w:ind w:right="-10"/>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Provide individuals with the requested service(s) no later than one working day after the individual’s visit to the I &amp; A facility;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widowControl w:val="0"/>
              <w:autoSpaceDE w:val="0"/>
              <w:autoSpaceDN w:val="0"/>
              <w:adjustRightInd w:val="0"/>
              <w:spacing w:after="0" w:line="240" w:lineRule="auto"/>
              <w:ind w:right="-10"/>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Provide privacy when interviewing individuals to ensure confidentiality of information;</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Be accessible to older adults and individuals with disabilities;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e.</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Be conveniently located near public transportation and have parking available in the vicinity;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f.</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Be equipped with a telephone system, office, equipment and furniture.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widowControl w:val="0"/>
              <w:autoSpaceDE w:val="0"/>
              <w:autoSpaceDN w:val="0"/>
              <w:adjustRightInd w:val="0"/>
              <w:spacing w:after="0" w:line="240" w:lineRule="auto"/>
              <w:ind w:right="-10"/>
              <w:jc w:val="both"/>
              <w:rPr>
                <w:rFonts w:ascii="Arial" w:hAnsi="Arial" w:cs="Arial"/>
                <w:sz w:val="24"/>
                <w:szCs w:val="24"/>
              </w:rPr>
            </w:pPr>
          </w:p>
        </w:tc>
        <w:tc>
          <w:tcPr>
            <w:tcW w:w="540" w:type="dxa"/>
            <w:shd w:val="clear" w:color="auto" w:fill="auto"/>
          </w:tcPr>
          <w:p w:rsidR="0048144D" w:rsidRPr="00762C7E" w:rsidRDefault="0048144D" w:rsidP="00932EF5">
            <w:pPr>
              <w:widowControl w:val="0"/>
              <w:autoSpaceDE w:val="0"/>
              <w:autoSpaceDN w:val="0"/>
              <w:adjustRightInd w:val="0"/>
              <w:spacing w:after="0" w:line="240" w:lineRule="auto"/>
              <w:ind w:right="-10"/>
              <w:jc w:val="both"/>
              <w:rPr>
                <w:rFonts w:ascii="Arial" w:hAnsi="Arial" w:cs="Arial"/>
                <w:sz w:val="24"/>
                <w:szCs w:val="24"/>
              </w:rPr>
            </w:pPr>
          </w:p>
        </w:tc>
        <w:tc>
          <w:tcPr>
            <w:tcW w:w="7920" w:type="dxa"/>
            <w:gridSpan w:val="4"/>
            <w:shd w:val="clear" w:color="auto" w:fill="auto"/>
          </w:tcPr>
          <w:p w:rsidR="0048144D" w:rsidRPr="00762C7E" w:rsidRDefault="0048144D" w:rsidP="00932EF5">
            <w:pPr>
              <w:widowControl w:val="0"/>
              <w:autoSpaceDE w:val="0"/>
              <w:autoSpaceDN w:val="0"/>
              <w:adjustRightInd w:val="0"/>
              <w:spacing w:after="0" w:line="240" w:lineRule="auto"/>
              <w:ind w:right="-10"/>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When I &amp; A services are provided through a telephone answering system the following criteria shall apply: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The I &amp; A telephone line shall be available to callers between 8:00 a.m. </w:t>
            </w:r>
            <w:r w:rsidRPr="00762C7E">
              <w:rPr>
                <w:rFonts w:ascii="Arial" w:hAnsi="Arial" w:cs="Arial"/>
                <w:sz w:val="24"/>
                <w:szCs w:val="24"/>
              </w:rPr>
              <w:lastRenderedPageBreak/>
              <w:t>– 5:00 p.m., Monday through Friday;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The I &amp; A provider shall attempt to make contact with any caller who leaves a message no later than one working day from the date the message was left;</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The contact shall be made by telephone if a return telephone number is included in the message; and </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If only a return address is provided the contact shall be in the form of a written response.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r w:rsidRPr="00762C7E">
              <w:rPr>
                <w:rFonts w:ascii="Arial" w:hAnsi="Arial" w:cs="Arial"/>
                <w:b/>
                <w:sz w:val="24"/>
                <w:szCs w:val="24"/>
              </w:rPr>
              <w:t>Follow-up</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Follow-up shall consist of contacting either of the following as appropriate within thirty (30) days of the referral to ascertain if the older individual’s service needs were met:</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First an attempt shall be made to contact the older individual or person acting on behalf of the older individual; or</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If contact with the person specified in (a.) cannot be made, the </w:t>
            </w:r>
            <w:proofErr w:type="gramStart"/>
            <w:r w:rsidRPr="00762C7E">
              <w:rPr>
                <w:rFonts w:ascii="Arial" w:hAnsi="Arial" w:cs="Arial"/>
                <w:sz w:val="24"/>
                <w:szCs w:val="24"/>
              </w:rPr>
              <w:t>entity(</w:t>
            </w:r>
            <w:proofErr w:type="spellStart"/>
            <w:proofErr w:type="gramEnd"/>
            <w:r w:rsidRPr="00762C7E">
              <w:rPr>
                <w:rFonts w:ascii="Arial" w:hAnsi="Arial" w:cs="Arial"/>
                <w:sz w:val="24"/>
                <w:szCs w:val="24"/>
              </w:rPr>
              <w:t>ies</w:t>
            </w:r>
            <w:proofErr w:type="spellEnd"/>
            <w:r w:rsidRPr="00762C7E">
              <w:rPr>
                <w:rFonts w:ascii="Arial" w:hAnsi="Arial" w:cs="Arial"/>
                <w:sz w:val="24"/>
                <w:szCs w:val="24"/>
              </w:rPr>
              <w:t>) to which the older individual is referred shall be contacted.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If the follow-up is conducted with the entity(</w:t>
            </w:r>
            <w:proofErr w:type="spellStart"/>
            <w:r w:rsidRPr="00762C7E">
              <w:rPr>
                <w:rFonts w:ascii="Arial" w:hAnsi="Arial" w:cs="Arial"/>
                <w:sz w:val="24"/>
                <w:szCs w:val="24"/>
              </w:rPr>
              <w:t>ies</w:t>
            </w:r>
            <w:proofErr w:type="spellEnd"/>
            <w:r w:rsidRPr="00762C7E">
              <w:rPr>
                <w:rFonts w:ascii="Arial" w:hAnsi="Arial" w:cs="Arial"/>
                <w:sz w:val="24"/>
                <w:szCs w:val="24"/>
              </w:rPr>
              <w:t>) to which the older individual was referred and reveals that the entity(</w:t>
            </w:r>
            <w:proofErr w:type="spellStart"/>
            <w:r w:rsidRPr="00762C7E">
              <w:rPr>
                <w:rFonts w:ascii="Arial" w:hAnsi="Arial" w:cs="Arial"/>
                <w:sz w:val="24"/>
                <w:szCs w:val="24"/>
              </w:rPr>
              <w:t>ies</w:t>
            </w:r>
            <w:proofErr w:type="spellEnd"/>
            <w:r w:rsidRPr="00762C7E">
              <w:rPr>
                <w:rFonts w:ascii="Arial" w:hAnsi="Arial" w:cs="Arial"/>
                <w:sz w:val="24"/>
                <w:szCs w:val="24"/>
              </w:rPr>
              <w:t>) was (were) either:</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Able to provide the needed service(s), then the provider shall record the result of the follow-up in accordance with item 3 below; or</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920" w:type="dxa"/>
            <w:gridSpan w:val="4"/>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Unable to provide the needed service(s). The provider shall:</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(1)</w:t>
            </w:r>
          </w:p>
        </w:tc>
        <w:tc>
          <w:tcPr>
            <w:tcW w:w="738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Confirm the types of services the entity(</w:t>
            </w:r>
            <w:proofErr w:type="spellStart"/>
            <w:r w:rsidRPr="00762C7E">
              <w:rPr>
                <w:rFonts w:ascii="Arial" w:hAnsi="Arial" w:cs="Arial"/>
                <w:sz w:val="24"/>
                <w:szCs w:val="24"/>
              </w:rPr>
              <w:t>ies</w:t>
            </w:r>
            <w:proofErr w:type="spellEnd"/>
            <w:r w:rsidRPr="00762C7E">
              <w:rPr>
                <w:rFonts w:ascii="Arial" w:hAnsi="Arial" w:cs="Arial"/>
                <w:sz w:val="24"/>
                <w:szCs w:val="24"/>
              </w:rPr>
              <w:t>) provided;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(2)</w:t>
            </w:r>
          </w:p>
        </w:tc>
        <w:tc>
          <w:tcPr>
            <w:tcW w:w="738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Ascertain the service(s) the older individual requested/needed;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(3)</w:t>
            </w:r>
          </w:p>
        </w:tc>
        <w:tc>
          <w:tcPr>
            <w:tcW w:w="738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Attempt to provide another referral if appropriate to the older individual.</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54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38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3.</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Contractor shall record and take action on the follow-up by maintaining either a manual or a computer file system to record the outcome of the referral.  In addition the provider shall:</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color w:val="FF0000"/>
                <w:sz w:val="24"/>
                <w:szCs w:val="24"/>
              </w:rPr>
            </w:pPr>
            <w:r w:rsidRPr="00762C7E">
              <w:rPr>
                <w:rFonts w:ascii="Arial" w:hAnsi="Arial" w:cs="Arial"/>
                <w:sz w:val="24"/>
                <w:szCs w:val="24"/>
              </w:rPr>
              <w:t>Update the information in the resource directory to reflect any changes in the service(s) being provided;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Delete the names of organizations which are no longer in operation.</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r w:rsidRPr="00762C7E">
              <w:rPr>
                <w:rFonts w:ascii="Arial" w:hAnsi="Arial" w:cs="Arial"/>
                <w:b/>
                <w:sz w:val="24"/>
                <w:szCs w:val="24"/>
              </w:rPr>
              <w:t>Multilingual Services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 xml:space="preserve">In areas where a substantial number of older adults as determined by AAS do not speak English as their primary language, the contractor shall have available a sufficient number of qualified bi/multilingual persons to ensure the provision of services.  </w:t>
            </w:r>
            <w:proofErr w:type="gramStart"/>
            <w:r w:rsidRPr="00762C7E">
              <w:rPr>
                <w:rFonts w:ascii="Arial" w:hAnsi="Arial" w:cs="Arial"/>
                <w:sz w:val="24"/>
                <w:szCs w:val="24"/>
              </w:rPr>
              <w:t>Both paid</w:t>
            </w:r>
            <w:proofErr w:type="gramEnd"/>
            <w:r w:rsidRPr="00762C7E">
              <w:rPr>
                <w:rFonts w:ascii="Arial" w:hAnsi="Arial" w:cs="Arial"/>
                <w:sz w:val="24"/>
                <w:szCs w:val="24"/>
              </w:rPr>
              <w:t xml:space="preserve"> staff and volunteers and/or other interpretive services may satisfy this provision.  </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 xml:space="preserve">2. </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 xml:space="preserve">I &amp; A providers shall claim bi/multilingual capabilities or advertise as a </w:t>
            </w:r>
            <w:r w:rsidRPr="00762C7E">
              <w:rPr>
                <w:rFonts w:ascii="Arial" w:hAnsi="Arial" w:cs="Arial"/>
                <w:sz w:val="24"/>
                <w:szCs w:val="24"/>
              </w:rPr>
              <w:lastRenderedPageBreak/>
              <w:t>bi/multilingual service only if either of the following conditions are met:</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Bi/multilingual service staff or volunteers are available during all of the hours that I &amp; A services are available, or</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The provider advertises the hours during which bi/multilingual services are available.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b/>
                <w:sz w:val="24"/>
                <w:szCs w:val="24"/>
              </w:rPr>
              <w:t>Confidentiality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color w:val="FF0000"/>
                <w:sz w:val="24"/>
                <w:szCs w:val="24"/>
              </w:rPr>
            </w:pPr>
            <w:r w:rsidRPr="00762C7E">
              <w:rPr>
                <w:rFonts w:ascii="Arial" w:hAnsi="Arial" w:cs="Arial"/>
                <w:sz w:val="24"/>
                <w:szCs w:val="24"/>
              </w:rPr>
              <w:t>Contractor, contractor’s staff and/or volunteers shall not disclose any information about an older individual or information obtained from an older individual which in any way identifies that older individual without the written consent of the older individual or of that older individual’s legal representative unless the disclosure is required by court order or for program monitoring by authorized federal, State or local monitoring agencies.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Protected information is to remain in a secure, locked file and/or in the case of computerized information system, password-secured or otherwise protected to protect the confidentiality of the client’s records.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b/>
                <w:sz w:val="24"/>
                <w:szCs w:val="24"/>
              </w:rPr>
              <w:t>Publicity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Contractor shall publicize the availability of the services to individuals within the County.  The publicity at a minimum shall include: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Name of the provider and telephone number for client use;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Services offered;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Hours and days of operation.</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Contractor shall be listed in the telephone directory in the geographical area it serves as follows: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White Page listing – SENIORS’ INFORMATION or any other title commencing with the word SENIOR or SENIORS; and </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Yellow Page listing – SENIORS’ Services and ORGANIZATIONS.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r w:rsidRPr="00762C7E">
              <w:rPr>
                <w:rFonts w:ascii="Arial" w:hAnsi="Arial" w:cs="Arial"/>
                <w:b/>
                <w:sz w:val="24"/>
                <w:szCs w:val="24"/>
              </w:rPr>
              <w:t>Staffing</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Contractor shall recruit management and staff who are experienced in I &amp; A services and who demonstrate the ability to:</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Communicate clearly both orally and in writing to older individuals and to organizations in the community;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Understand and assess the needs of older individuals in delivering I &amp; A services;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Inform older individuals of the services available and assist them in utilizing these services.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Contractor may use volunteers to augment but not to replace paid staff.</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3.</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Contractor’s staff/volunteers shall:</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Maintain the resource file specified and keep the information current;</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Provide I &amp; A to inquirers;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Follow-up in cases where referrals have been made;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Collect statistical data on clientele to document the types of referral services that are in the highest demand.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4.</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Management and supervisory staff are to perform the following:</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Determine number of staff including paid staff and volunteers required and the hours staff shall work;</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Train paid staff and volunteers;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Implement personnel policies and practices including personnel evaluations of paid staff and volunteers at least annually;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Provide new paid staff and volunteers with an orientation in federal law and </w:t>
            </w:r>
            <w:proofErr w:type="gramStart"/>
            <w:r w:rsidRPr="00762C7E">
              <w:rPr>
                <w:rFonts w:ascii="Arial" w:hAnsi="Arial" w:cs="Arial"/>
                <w:sz w:val="24"/>
                <w:szCs w:val="24"/>
              </w:rPr>
              <w:t>I</w:t>
            </w:r>
            <w:proofErr w:type="gramEnd"/>
            <w:r w:rsidRPr="00762C7E">
              <w:rPr>
                <w:rFonts w:ascii="Arial" w:hAnsi="Arial" w:cs="Arial"/>
                <w:sz w:val="24"/>
                <w:szCs w:val="24"/>
              </w:rPr>
              <w:t xml:space="preserve"> &amp; A principles.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r w:rsidRPr="00762C7E">
              <w:rPr>
                <w:rFonts w:ascii="Arial" w:hAnsi="Arial" w:cs="Arial"/>
                <w:b/>
                <w:sz w:val="24"/>
                <w:szCs w:val="24"/>
              </w:rPr>
              <w:t>Training</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Contractor shall maintain a written plan for the provision of training to paid staff and volunteers.  The training plan shall include elements to both:</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Familiarize both paid staff and volunteers during orientation with the OAA;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Define the role, purposes and function of </w:t>
            </w:r>
            <w:proofErr w:type="gramStart"/>
            <w:r w:rsidRPr="00762C7E">
              <w:rPr>
                <w:rFonts w:ascii="Arial" w:hAnsi="Arial" w:cs="Arial"/>
                <w:sz w:val="24"/>
                <w:szCs w:val="24"/>
              </w:rPr>
              <w:t>the I</w:t>
            </w:r>
            <w:proofErr w:type="gramEnd"/>
            <w:r w:rsidRPr="00762C7E">
              <w:rPr>
                <w:rFonts w:ascii="Arial" w:hAnsi="Arial" w:cs="Arial"/>
                <w:sz w:val="24"/>
                <w:szCs w:val="24"/>
              </w:rPr>
              <w:t xml:space="preserve"> &amp; A service, the governing body and the administrative structure and policies of the service.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I &amp; A staff shall have written procedures in place and should be trained at least annually on how to handle emergencies.  As specified in CCR, Title 22, Division 1.8, Chapter 4, Article 2, § 7547, the training shall consist of:</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Familiarity with telephone numbers of fire, police and ambulance services for the geographic area served by the provider.  These telephone numbers shall be posted near the telephone for easy access when an emergency arises;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Techniques to obtain vital information from older individuals and persons with disabilities who require emergency assistance;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Making written emergency procedures and instructions available to all staff that have contact with older individuals or persons with disabilities.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9000" w:type="dxa"/>
            <w:gridSpan w:val="6"/>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r w:rsidRPr="00762C7E">
              <w:rPr>
                <w:rFonts w:ascii="Arial" w:hAnsi="Arial" w:cs="Arial"/>
                <w:b/>
                <w:sz w:val="24"/>
                <w:szCs w:val="24"/>
              </w:rPr>
              <w:t>Contributions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Contractor assures that voluntary contributions shall be solicited in accordance with the following requirements: [OAA § 315(b)]</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Means tests shall not be used by any contractor for any Title III or Title VII services;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Services shall not be denied to any T</w:t>
            </w:r>
            <w:r w:rsidRPr="00762C7E">
              <w:rPr>
                <w:rFonts w:ascii="Arial" w:hAnsi="Arial" w:cs="Arial"/>
                <w:spacing w:val="-2"/>
                <w:sz w:val="24"/>
                <w:szCs w:val="24"/>
              </w:rPr>
              <w:t>i</w:t>
            </w:r>
            <w:r w:rsidRPr="00762C7E">
              <w:rPr>
                <w:rFonts w:ascii="Arial" w:hAnsi="Arial" w:cs="Arial"/>
                <w:sz w:val="24"/>
                <w:szCs w:val="24"/>
              </w:rPr>
              <w:t>tle III or Title VII client that does not contribute toward the cost of the services received;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Methods used to solicit voluntary contributions for Title III and Title VII services shall be non</w:t>
            </w:r>
            <w:r w:rsidRPr="00762C7E">
              <w:rPr>
                <w:rFonts w:ascii="Arial" w:hAnsi="Arial" w:cs="Arial"/>
                <w:spacing w:val="2"/>
                <w:sz w:val="24"/>
                <w:szCs w:val="24"/>
              </w:rPr>
              <w:t>-</w:t>
            </w:r>
            <w:r w:rsidRPr="00762C7E">
              <w:rPr>
                <w:rFonts w:ascii="Arial" w:hAnsi="Arial" w:cs="Arial"/>
                <w:sz w:val="24"/>
                <w:szCs w:val="24"/>
              </w:rPr>
              <w:t>coercive;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w:t>
            </w:r>
          </w:p>
        </w:tc>
        <w:tc>
          <w:tcPr>
            <w:tcW w:w="7830" w:type="dxa"/>
            <w:gridSpan w:val="3"/>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Each service provider will:</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(1)</w:t>
            </w:r>
          </w:p>
        </w:tc>
        <w:tc>
          <w:tcPr>
            <w:tcW w:w="720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Provide each recipient with an opportunity to voluntarily contribute to the cost of the service;</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(2)</w:t>
            </w:r>
          </w:p>
        </w:tc>
        <w:tc>
          <w:tcPr>
            <w:tcW w:w="720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Clearly inform each recipient that there is no obligation to contribute and that the contribution is purely voluntary;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(3)</w:t>
            </w:r>
          </w:p>
        </w:tc>
        <w:tc>
          <w:tcPr>
            <w:tcW w:w="720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Protect the privacy and confidentiality of each recipient with respect to the recipient’s contribution or lack of contribution;</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(4)</w:t>
            </w:r>
          </w:p>
        </w:tc>
        <w:tc>
          <w:tcPr>
            <w:tcW w:w="720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Establish appropriate procedures to safeguard and account for all contributions;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(5)</w:t>
            </w:r>
          </w:p>
        </w:tc>
        <w:tc>
          <w:tcPr>
            <w:tcW w:w="720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Donati</w:t>
            </w:r>
            <w:r w:rsidRPr="00762C7E">
              <w:rPr>
                <w:rFonts w:ascii="Arial" w:hAnsi="Arial" w:cs="Arial"/>
                <w:spacing w:val="1"/>
                <w:sz w:val="24"/>
                <w:szCs w:val="24"/>
              </w:rPr>
              <w:t>o</w:t>
            </w:r>
            <w:r w:rsidRPr="00762C7E">
              <w:rPr>
                <w:rFonts w:ascii="Arial" w:hAnsi="Arial" w:cs="Arial"/>
                <w:sz w:val="24"/>
                <w:szCs w:val="24"/>
              </w:rPr>
              <w:t>n l</w:t>
            </w:r>
            <w:r w:rsidRPr="00762C7E">
              <w:rPr>
                <w:rFonts w:ascii="Arial" w:hAnsi="Arial" w:cs="Arial"/>
                <w:spacing w:val="1"/>
                <w:sz w:val="24"/>
                <w:szCs w:val="24"/>
              </w:rPr>
              <w:t>e</w:t>
            </w:r>
            <w:r w:rsidRPr="00762C7E">
              <w:rPr>
                <w:rFonts w:ascii="Arial" w:hAnsi="Arial" w:cs="Arial"/>
                <w:sz w:val="24"/>
                <w:szCs w:val="24"/>
              </w:rPr>
              <w:t>tters may not resemble a bill or a statement [OAA § 315(b)]; and</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(6)</w:t>
            </w:r>
          </w:p>
        </w:tc>
        <w:tc>
          <w:tcPr>
            <w:tcW w:w="720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Individual </w:t>
            </w:r>
            <w:r w:rsidRPr="00762C7E">
              <w:rPr>
                <w:rFonts w:ascii="Arial" w:hAnsi="Arial" w:cs="Arial"/>
                <w:spacing w:val="1"/>
                <w:sz w:val="24"/>
                <w:szCs w:val="24"/>
              </w:rPr>
              <w:t>c</w:t>
            </w:r>
            <w:r w:rsidRPr="00762C7E">
              <w:rPr>
                <w:rFonts w:ascii="Arial" w:hAnsi="Arial" w:cs="Arial"/>
                <w:sz w:val="24"/>
                <w:szCs w:val="24"/>
              </w:rPr>
              <w:t>lient’s donations shall not be tracked by accounts receiva</w:t>
            </w:r>
            <w:r w:rsidRPr="00762C7E">
              <w:rPr>
                <w:rFonts w:ascii="Arial" w:hAnsi="Arial" w:cs="Arial"/>
                <w:spacing w:val="1"/>
                <w:sz w:val="24"/>
                <w:szCs w:val="24"/>
              </w:rPr>
              <w:t>b</w:t>
            </w:r>
            <w:r w:rsidRPr="00762C7E">
              <w:rPr>
                <w:rFonts w:ascii="Arial" w:hAnsi="Arial" w:cs="Arial"/>
                <w:sz w:val="24"/>
                <w:szCs w:val="24"/>
              </w:rPr>
              <w:t>le [OAA § 315(b</w:t>
            </w:r>
            <w:proofErr w:type="gramStart"/>
            <w:r w:rsidRPr="00762C7E">
              <w:rPr>
                <w:rFonts w:ascii="Arial" w:hAnsi="Arial" w:cs="Arial"/>
                <w:sz w:val="24"/>
                <w:szCs w:val="24"/>
              </w:rPr>
              <w:t>)(</w:t>
            </w:r>
            <w:proofErr w:type="gramEnd"/>
            <w:r w:rsidRPr="00762C7E">
              <w:rPr>
                <w:rFonts w:ascii="Arial" w:hAnsi="Arial" w:cs="Arial"/>
                <w:sz w:val="24"/>
                <w:szCs w:val="24"/>
              </w:rPr>
              <w:t>4)(C)].</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630" w:type="dxa"/>
            <w:gridSpan w:val="2"/>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c>
          <w:tcPr>
            <w:tcW w:w="7200" w:type="dxa"/>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2.</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Any Title III and Title VII service shall not implement a Cost Sharing program unless so notified by the County.</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3.</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 xml:space="preserve">Proof of age or citizenship shall not be required as a condition of receiving </w:t>
            </w:r>
            <w:r w:rsidRPr="00762C7E">
              <w:rPr>
                <w:rFonts w:ascii="Arial" w:hAnsi="Arial" w:cs="Arial"/>
                <w:spacing w:val="1"/>
                <w:sz w:val="24"/>
                <w:szCs w:val="24"/>
              </w:rPr>
              <w:t>s</w:t>
            </w:r>
            <w:r w:rsidRPr="00762C7E">
              <w:rPr>
                <w:rFonts w:ascii="Arial" w:hAnsi="Arial" w:cs="Arial"/>
                <w:sz w:val="24"/>
                <w:szCs w:val="24"/>
              </w:rPr>
              <w:t>ervices.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4.</w:t>
            </w:r>
          </w:p>
        </w:tc>
        <w:tc>
          <w:tcPr>
            <w:tcW w:w="8460" w:type="dxa"/>
            <w:gridSpan w:val="5"/>
            <w:shd w:val="clear" w:color="auto" w:fill="auto"/>
          </w:tcPr>
          <w:p w:rsidR="0048144D" w:rsidRPr="00762C7E" w:rsidRDefault="0048144D" w:rsidP="00932EF5">
            <w:pPr>
              <w:tabs>
                <w:tab w:val="left" w:pos="2340"/>
              </w:tabs>
              <w:spacing w:after="0" w:line="240" w:lineRule="auto"/>
              <w:jc w:val="both"/>
              <w:rPr>
                <w:rFonts w:ascii="Arial" w:hAnsi="Arial" w:cs="Arial"/>
                <w:sz w:val="24"/>
                <w:szCs w:val="24"/>
              </w:rPr>
            </w:pPr>
            <w:r w:rsidRPr="00762C7E">
              <w:rPr>
                <w:rFonts w:ascii="Arial" w:hAnsi="Arial" w:cs="Arial"/>
                <w:sz w:val="24"/>
                <w:szCs w:val="24"/>
              </w:rPr>
              <w:t>An individual’s receipt of services under the In-Home Supportive Services Program shall not be the sole cause for denial of any services provided by the AAA or its contractors.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9000" w:type="dxa"/>
            <w:gridSpan w:val="6"/>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r w:rsidRPr="00762C7E">
              <w:rPr>
                <w:rFonts w:ascii="Arial" w:hAnsi="Arial" w:cs="Arial"/>
                <w:b/>
                <w:sz w:val="24"/>
                <w:szCs w:val="24"/>
              </w:rPr>
              <w:t>Data Reporting</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Monthly, quarterly and annual reports of data including units of service, client counts, demographics and other data as required by AAS and/or the CDA will be expected to be completed and submitted in a timely manner on required forms.</w:t>
            </w:r>
            <w:r w:rsidR="00F17936">
              <w:rPr>
                <w:rFonts w:ascii="Arial" w:hAnsi="Arial" w:cs="Arial"/>
                <w:sz w:val="24"/>
                <w:szCs w:val="24"/>
              </w:rPr>
              <w:t xml:space="preserve"> </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9000" w:type="dxa"/>
            <w:gridSpan w:val="6"/>
            <w:shd w:val="clear" w:color="auto" w:fill="auto"/>
          </w:tcPr>
          <w:p w:rsidR="0048144D" w:rsidRPr="00762C7E" w:rsidRDefault="0048144D" w:rsidP="00932EF5">
            <w:pPr>
              <w:spacing w:after="0" w:line="240" w:lineRule="auto"/>
              <w:jc w:val="both"/>
              <w:rPr>
                <w:rFonts w:ascii="Arial" w:hAnsi="Arial" w:cs="Arial"/>
                <w:sz w:val="24"/>
                <w:szCs w:val="24"/>
              </w:rPr>
            </w:pPr>
          </w:p>
        </w:tc>
      </w:tr>
      <w:tr w:rsidR="0048144D" w:rsidRPr="00762C7E" w:rsidTr="0048144D">
        <w:tc>
          <w:tcPr>
            <w:tcW w:w="9720" w:type="dxa"/>
            <w:gridSpan w:val="7"/>
            <w:shd w:val="clear" w:color="auto" w:fill="auto"/>
          </w:tcPr>
          <w:p w:rsidR="0048144D" w:rsidRPr="00762C7E" w:rsidRDefault="0048144D" w:rsidP="00932EF5">
            <w:pPr>
              <w:spacing w:after="0" w:line="240" w:lineRule="auto"/>
              <w:jc w:val="both"/>
              <w:rPr>
                <w:rFonts w:ascii="Arial" w:hAnsi="Arial" w:cs="Arial"/>
                <w:b/>
                <w:sz w:val="24"/>
                <w:szCs w:val="24"/>
              </w:rPr>
            </w:pPr>
            <w:r w:rsidRPr="00762C7E">
              <w:rPr>
                <w:rFonts w:ascii="Arial" w:hAnsi="Arial" w:cs="Arial"/>
                <w:b/>
                <w:sz w:val="24"/>
                <w:szCs w:val="24"/>
              </w:rPr>
              <w:t>Program Changes</w:t>
            </w:r>
          </w:p>
        </w:tc>
      </w:tr>
      <w:tr w:rsidR="0048144D" w:rsidRPr="00762C7E" w:rsidTr="0048144D">
        <w:tc>
          <w:tcPr>
            <w:tcW w:w="720" w:type="dxa"/>
            <w:shd w:val="clear" w:color="auto" w:fill="auto"/>
          </w:tcPr>
          <w:p w:rsidR="0048144D" w:rsidRPr="00762C7E" w:rsidRDefault="0048144D" w:rsidP="00932EF5">
            <w:pPr>
              <w:spacing w:after="0" w:line="240" w:lineRule="auto"/>
              <w:jc w:val="both"/>
              <w:rPr>
                <w:rFonts w:ascii="Arial" w:hAnsi="Arial" w:cs="Arial"/>
                <w:sz w:val="24"/>
                <w:szCs w:val="24"/>
              </w:rPr>
            </w:pPr>
          </w:p>
        </w:tc>
        <w:tc>
          <w:tcPr>
            <w:tcW w:w="540" w:type="dxa"/>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1.</w:t>
            </w:r>
          </w:p>
        </w:tc>
        <w:tc>
          <w:tcPr>
            <w:tcW w:w="8460" w:type="dxa"/>
            <w:gridSpan w:val="5"/>
            <w:shd w:val="clear" w:color="auto" w:fill="auto"/>
          </w:tcPr>
          <w:p w:rsidR="0048144D" w:rsidRPr="00762C7E" w:rsidRDefault="0048144D" w:rsidP="00932EF5">
            <w:pPr>
              <w:spacing w:after="0" w:line="240" w:lineRule="auto"/>
              <w:jc w:val="both"/>
              <w:rPr>
                <w:rFonts w:ascii="Arial" w:hAnsi="Arial" w:cs="Arial"/>
                <w:sz w:val="24"/>
                <w:szCs w:val="24"/>
              </w:rPr>
            </w:pPr>
            <w:r w:rsidRPr="00762C7E">
              <w:rPr>
                <w:rFonts w:ascii="Arial" w:hAnsi="Arial" w:cs="Arial"/>
                <w:sz w:val="24"/>
                <w:szCs w:val="24"/>
              </w:rPr>
              <w:t>AAS shall be notified in writing and approve of (at least thirty (30) days in advance of implementation) any plan for change in the service resulting from the relocation of a facility, a route change or termination, reducing the number of service days and hours of operation or change in staff.</w:t>
            </w:r>
          </w:p>
        </w:tc>
      </w:tr>
    </w:tbl>
    <w:p w:rsidR="00932EF5" w:rsidRPr="00762C7E" w:rsidRDefault="00932EF5" w:rsidP="00932EF5">
      <w:pPr>
        <w:spacing w:after="0" w:line="240" w:lineRule="auto"/>
        <w:jc w:val="both"/>
        <w:rPr>
          <w:rFonts w:ascii="Arial" w:hAnsi="Arial" w:cs="Arial"/>
          <w:sz w:val="24"/>
          <w:szCs w:val="24"/>
        </w:rPr>
      </w:pPr>
    </w:p>
    <w:tbl>
      <w:tblPr>
        <w:tblW w:w="9720" w:type="dxa"/>
        <w:tblInd w:w="-72" w:type="dxa"/>
        <w:tblLayout w:type="fixed"/>
        <w:tblLook w:val="0000" w:firstRow="0" w:lastRow="0" w:firstColumn="0" w:lastColumn="0" w:noHBand="0" w:noVBand="0"/>
      </w:tblPr>
      <w:tblGrid>
        <w:gridCol w:w="720"/>
        <w:gridCol w:w="540"/>
        <w:gridCol w:w="630"/>
        <w:gridCol w:w="630"/>
        <w:gridCol w:w="7200"/>
      </w:tblGrid>
      <w:tr w:rsidR="0048144D" w:rsidRPr="00762C7E" w:rsidTr="0048144D">
        <w:tc>
          <w:tcPr>
            <w:tcW w:w="9720" w:type="dxa"/>
            <w:gridSpan w:val="5"/>
            <w:shd w:val="clear" w:color="auto" w:fill="auto"/>
          </w:tcPr>
          <w:p w:rsidR="0048144D" w:rsidRPr="00762C7E" w:rsidRDefault="0048144D" w:rsidP="00622108">
            <w:pPr>
              <w:spacing w:after="0" w:line="240" w:lineRule="auto"/>
              <w:jc w:val="both"/>
              <w:rPr>
                <w:rFonts w:ascii="Arial" w:hAnsi="Arial" w:cs="Arial"/>
                <w:b/>
                <w:sz w:val="24"/>
                <w:szCs w:val="24"/>
              </w:rPr>
            </w:pPr>
            <w:r w:rsidRPr="00762C7E">
              <w:rPr>
                <w:rFonts w:ascii="Arial" w:hAnsi="Arial" w:cs="Arial"/>
                <w:b/>
                <w:sz w:val="24"/>
                <w:szCs w:val="24"/>
              </w:rPr>
              <w:t>Additional Requirements</w:t>
            </w:r>
          </w:p>
        </w:tc>
      </w:tr>
      <w:tr w:rsidR="0048144D" w:rsidRPr="00762C7E" w:rsidTr="0048144D">
        <w:tc>
          <w:tcPr>
            <w:tcW w:w="720" w:type="dxa"/>
            <w:shd w:val="clear" w:color="auto" w:fill="auto"/>
          </w:tcPr>
          <w:p w:rsidR="0048144D" w:rsidRPr="00762C7E" w:rsidRDefault="0048144D" w:rsidP="00622108">
            <w:pPr>
              <w:spacing w:after="0" w:line="240" w:lineRule="auto"/>
              <w:rPr>
                <w:rFonts w:ascii="Arial" w:hAnsi="Arial" w:cs="Arial"/>
                <w:sz w:val="24"/>
                <w:szCs w:val="24"/>
              </w:rPr>
            </w:pPr>
          </w:p>
        </w:tc>
        <w:tc>
          <w:tcPr>
            <w:tcW w:w="540" w:type="dxa"/>
            <w:shd w:val="clear" w:color="auto" w:fill="auto"/>
          </w:tcPr>
          <w:p w:rsidR="0048144D" w:rsidRPr="00762C7E" w:rsidRDefault="0048144D" w:rsidP="00622108">
            <w:pPr>
              <w:spacing w:after="0" w:line="240" w:lineRule="auto"/>
              <w:rPr>
                <w:rFonts w:ascii="Arial" w:hAnsi="Arial" w:cs="Arial"/>
                <w:sz w:val="24"/>
                <w:szCs w:val="24"/>
              </w:rPr>
            </w:pPr>
          </w:p>
        </w:tc>
        <w:tc>
          <w:tcPr>
            <w:tcW w:w="8460" w:type="dxa"/>
            <w:gridSpan w:val="3"/>
            <w:shd w:val="clear" w:color="auto" w:fill="auto"/>
          </w:tcPr>
          <w:p w:rsidR="0048144D" w:rsidRPr="00762C7E" w:rsidRDefault="0048144D" w:rsidP="00622108">
            <w:pPr>
              <w:spacing w:after="0" w:line="240" w:lineRule="auto"/>
              <w:jc w:val="both"/>
              <w:rPr>
                <w:rFonts w:ascii="Arial" w:hAnsi="Arial" w:cs="Arial"/>
                <w:sz w:val="24"/>
                <w:szCs w:val="24"/>
              </w:rPr>
            </w:pPr>
          </w:p>
        </w:tc>
      </w:tr>
      <w:tr w:rsidR="0048144D" w:rsidRPr="00762C7E" w:rsidTr="0048144D">
        <w:tc>
          <w:tcPr>
            <w:tcW w:w="720" w:type="dxa"/>
            <w:shd w:val="clear" w:color="auto" w:fill="auto"/>
          </w:tcPr>
          <w:p w:rsidR="0048144D" w:rsidRPr="00762C7E" w:rsidRDefault="0048144D" w:rsidP="00622108">
            <w:pPr>
              <w:spacing w:after="0" w:line="240" w:lineRule="auto"/>
              <w:rPr>
                <w:rFonts w:ascii="Arial" w:hAnsi="Arial" w:cs="Arial"/>
                <w:sz w:val="24"/>
                <w:szCs w:val="24"/>
              </w:rPr>
            </w:pPr>
          </w:p>
        </w:tc>
        <w:tc>
          <w:tcPr>
            <w:tcW w:w="540" w:type="dxa"/>
            <w:shd w:val="clear" w:color="auto" w:fill="auto"/>
          </w:tcPr>
          <w:p w:rsidR="0048144D" w:rsidRPr="00762C7E" w:rsidRDefault="0048144D" w:rsidP="00622108">
            <w:pPr>
              <w:spacing w:after="0" w:line="240" w:lineRule="auto"/>
              <w:rPr>
                <w:rFonts w:ascii="Arial" w:hAnsi="Arial" w:cs="Arial"/>
                <w:sz w:val="24"/>
                <w:szCs w:val="24"/>
              </w:rPr>
            </w:pPr>
            <w:r w:rsidRPr="00762C7E">
              <w:rPr>
                <w:rFonts w:ascii="Arial" w:hAnsi="Arial" w:cs="Arial"/>
                <w:sz w:val="24"/>
                <w:szCs w:val="24"/>
              </w:rPr>
              <w:t>1.</w:t>
            </w:r>
          </w:p>
        </w:tc>
        <w:tc>
          <w:tcPr>
            <w:tcW w:w="8460" w:type="dxa"/>
            <w:gridSpan w:val="3"/>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Contractor assures that voluntary contributions shall be allowed and may be solicited in accordance with the following requirements: [OAA § 315(b)]:</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622108">
            <w:pPr>
              <w:spacing w:after="0" w:line="240" w:lineRule="auto"/>
              <w:jc w:val="both"/>
              <w:rPr>
                <w:rFonts w:ascii="Arial" w:hAnsi="Arial" w:cs="Arial"/>
                <w:sz w:val="24"/>
                <w:szCs w:val="24"/>
              </w:rPr>
            </w:pPr>
          </w:p>
        </w:tc>
        <w:tc>
          <w:tcPr>
            <w:tcW w:w="7830" w:type="dxa"/>
            <w:gridSpan w:val="2"/>
            <w:shd w:val="clear" w:color="auto" w:fill="auto"/>
          </w:tcPr>
          <w:p w:rsidR="0048144D" w:rsidRPr="00762C7E" w:rsidRDefault="0048144D" w:rsidP="00622108">
            <w:pPr>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a.</w:t>
            </w:r>
          </w:p>
        </w:tc>
        <w:tc>
          <w:tcPr>
            <w:tcW w:w="7830" w:type="dxa"/>
            <w:gridSpan w:val="2"/>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Means tests shall not be used by any contractor for any Title III or Title VII Services;</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b.</w:t>
            </w:r>
          </w:p>
        </w:tc>
        <w:tc>
          <w:tcPr>
            <w:tcW w:w="7830" w:type="dxa"/>
            <w:gridSpan w:val="2"/>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Services shall not be denied to any T</w:t>
            </w:r>
            <w:r w:rsidRPr="00762C7E">
              <w:rPr>
                <w:rFonts w:ascii="Arial" w:hAnsi="Arial" w:cs="Arial"/>
                <w:spacing w:val="-2"/>
                <w:sz w:val="24"/>
                <w:szCs w:val="24"/>
              </w:rPr>
              <w:t>i</w:t>
            </w:r>
            <w:r w:rsidRPr="00762C7E">
              <w:rPr>
                <w:rFonts w:ascii="Arial" w:hAnsi="Arial" w:cs="Arial"/>
                <w:sz w:val="24"/>
                <w:szCs w:val="24"/>
              </w:rPr>
              <w:t>tle III or Title VII</w:t>
            </w:r>
            <w:r w:rsidRPr="00762C7E">
              <w:rPr>
                <w:rFonts w:ascii="Arial" w:hAnsi="Arial" w:cs="Arial"/>
                <w:spacing w:val="-1"/>
                <w:sz w:val="24"/>
                <w:szCs w:val="24"/>
              </w:rPr>
              <w:t xml:space="preserve"> </w:t>
            </w:r>
            <w:r w:rsidRPr="00762C7E">
              <w:rPr>
                <w:rFonts w:ascii="Arial" w:hAnsi="Arial" w:cs="Arial"/>
                <w:sz w:val="24"/>
                <w:szCs w:val="24"/>
              </w:rPr>
              <w:t>client that does not contribute toward the cost of the services received;</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c.</w:t>
            </w:r>
          </w:p>
        </w:tc>
        <w:tc>
          <w:tcPr>
            <w:tcW w:w="7830" w:type="dxa"/>
            <w:gridSpan w:val="2"/>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Methods</w:t>
            </w:r>
            <w:r w:rsidRPr="00762C7E">
              <w:rPr>
                <w:rFonts w:ascii="Arial" w:hAnsi="Arial" w:cs="Arial"/>
                <w:spacing w:val="37"/>
                <w:sz w:val="24"/>
                <w:szCs w:val="24"/>
              </w:rPr>
              <w:t xml:space="preserve"> </w:t>
            </w:r>
            <w:r w:rsidRPr="00762C7E">
              <w:rPr>
                <w:rFonts w:ascii="Arial" w:hAnsi="Arial" w:cs="Arial"/>
                <w:sz w:val="24"/>
                <w:szCs w:val="24"/>
              </w:rPr>
              <w:t>used</w:t>
            </w:r>
            <w:r w:rsidRPr="00762C7E">
              <w:rPr>
                <w:rFonts w:ascii="Arial" w:hAnsi="Arial" w:cs="Arial"/>
                <w:spacing w:val="37"/>
                <w:sz w:val="24"/>
                <w:szCs w:val="24"/>
              </w:rPr>
              <w:t xml:space="preserve"> </w:t>
            </w:r>
            <w:r w:rsidRPr="00762C7E">
              <w:rPr>
                <w:rFonts w:ascii="Arial" w:hAnsi="Arial" w:cs="Arial"/>
                <w:sz w:val="24"/>
                <w:szCs w:val="24"/>
              </w:rPr>
              <w:t>to</w:t>
            </w:r>
            <w:r w:rsidRPr="00762C7E">
              <w:rPr>
                <w:rFonts w:ascii="Arial" w:hAnsi="Arial" w:cs="Arial"/>
                <w:spacing w:val="37"/>
                <w:sz w:val="24"/>
                <w:szCs w:val="24"/>
              </w:rPr>
              <w:t xml:space="preserve"> </w:t>
            </w:r>
            <w:r w:rsidRPr="00762C7E">
              <w:rPr>
                <w:rFonts w:ascii="Arial" w:hAnsi="Arial" w:cs="Arial"/>
                <w:sz w:val="24"/>
                <w:szCs w:val="24"/>
              </w:rPr>
              <w:t>solicit</w:t>
            </w:r>
            <w:r w:rsidRPr="00762C7E">
              <w:rPr>
                <w:rFonts w:ascii="Arial" w:hAnsi="Arial" w:cs="Arial"/>
                <w:spacing w:val="37"/>
                <w:sz w:val="24"/>
                <w:szCs w:val="24"/>
              </w:rPr>
              <w:t xml:space="preserve"> </w:t>
            </w:r>
            <w:r w:rsidRPr="00762C7E">
              <w:rPr>
                <w:rFonts w:ascii="Arial" w:hAnsi="Arial" w:cs="Arial"/>
                <w:sz w:val="24"/>
                <w:szCs w:val="24"/>
              </w:rPr>
              <w:t>voluntary</w:t>
            </w:r>
            <w:r w:rsidRPr="00762C7E">
              <w:rPr>
                <w:rFonts w:ascii="Arial" w:hAnsi="Arial" w:cs="Arial"/>
                <w:spacing w:val="37"/>
                <w:sz w:val="24"/>
                <w:szCs w:val="24"/>
              </w:rPr>
              <w:t xml:space="preserve"> </w:t>
            </w:r>
            <w:r w:rsidRPr="00762C7E">
              <w:rPr>
                <w:rFonts w:ascii="Arial" w:hAnsi="Arial" w:cs="Arial"/>
                <w:sz w:val="24"/>
                <w:szCs w:val="24"/>
              </w:rPr>
              <w:t>contributions</w:t>
            </w:r>
            <w:r w:rsidRPr="00762C7E">
              <w:rPr>
                <w:rFonts w:ascii="Arial" w:hAnsi="Arial" w:cs="Arial"/>
                <w:spacing w:val="37"/>
                <w:sz w:val="24"/>
                <w:szCs w:val="24"/>
              </w:rPr>
              <w:t xml:space="preserve"> </w:t>
            </w:r>
            <w:r w:rsidRPr="00762C7E">
              <w:rPr>
                <w:rFonts w:ascii="Arial" w:hAnsi="Arial" w:cs="Arial"/>
                <w:sz w:val="24"/>
                <w:szCs w:val="24"/>
              </w:rPr>
              <w:t>for</w:t>
            </w:r>
            <w:r w:rsidRPr="00762C7E">
              <w:rPr>
                <w:rFonts w:ascii="Arial" w:hAnsi="Arial" w:cs="Arial"/>
                <w:spacing w:val="37"/>
                <w:sz w:val="24"/>
                <w:szCs w:val="24"/>
              </w:rPr>
              <w:t xml:space="preserve"> </w:t>
            </w:r>
            <w:r w:rsidRPr="00762C7E">
              <w:rPr>
                <w:rFonts w:ascii="Arial" w:hAnsi="Arial" w:cs="Arial"/>
                <w:sz w:val="24"/>
                <w:szCs w:val="24"/>
              </w:rPr>
              <w:t>Title</w:t>
            </w:r>
            <w:r w:rsidRPr="00762C7E">
              <w:rPr>
                <w:rFonts w:ascii="Arial" w:hAnsi="Arial" w:cs="Arial"/>
                <w:spacing w:val="37"/>
                <w:sz w:val="24"/>
                <w:szCs w:val="24"/>
              </w:rPr>
              <w:t xml:space="preserve"> </w:t>
            </w:r>
            <w:r w:rsidRPr="00762C7E">
              <w:rPr>
                <w:rFonts w:ascii="Arial" w:hAnsi="Arial" w:cs="Arial"/>
                <w:sz w:val="24"/>
                <w:szCs w:val="24"/>
              </w:rPr>
              <w:t>III</w:t>
            </w:r>
            <w:r w:rsidRPr="00762C7E">
              <w:rPr>
                <w:rFonts w:ascii="Arial" w:hAnsi="Arial" w:cs="Arial"/>
                <w:spacing w:val="37"/>
                <w:sz w:val="24"/>
                <w:szCs w:val="24"/>
              </w:rPr>
              <w:t xml:space="preserve"> </w:t>
            </w:r>
            <w:r w:rsidRPr="00762C7E">
              <w:rPr>
                <w:rFonts w:ascii="Arial" w:hAnsi="Arial" w:cs="Arial"/>
                <w:sz w:val="24"/>
                <w:szCs w:val="24"/>
              </w:rPr>
              <w:t>and</w:t>
            </w:r>
            <w:r w:rsidRPr="00762C7E">
              <w:rPr>
                <w:rFonts w:ascii="Arial" w:hAnsi="Arial" w:cs="Arial"/>
                <w:spacing w:val="37"/>
                <w:sz w:val="24"/>
                <w:szCs w:val="24"/>
              </w:rPr>
              <w:t xml:space="preserve"> </w:t>
            </w:r>
            <w:r w:rsidRPr="00762C7E">
              <w:rPr>
                <w:rFonts w:ascii="Arial" w:hAnsi="Arial" w:cs="Arial"/>
                <w:sz w:val="24"/>
                <w:szCs w:val="24"/>
              </w:rPr>
              <w:t>Title</w:t>
            </w:r>
            <w:r w:rsidRPr="00762C7E">
              <w:rPr>
                <w:rFonts w:ascii="Arial" w:hAnsi="Arial" w:cs="Arial"/>
                <w:spacing w:val="37"/>
                <w:sz w:val="24"/>
                <w:szCs w:val="24"/>
              </w:rPr>
              <w:t xml:space="preserve"> </w:t>
            </w:r>
            <w:r w:rsidRPr="00762C7E">
              <w:rPr>
                <w:rFonts w:ascii="Arial" w:hAnsi="Arial" w:cs="Arial"/>
                <w:sz w:val="24"/>
                <w:szCs w:val="24"/>
              </w:rPr>
              <w:t>VII services shall be non</w:t>
            </w:r>
            <w:r w:rsidRPr="00762C7E">
              <w:rPr>
                <w:rFonts w:ascii="Arial" w:hAnsi="Arial" w:cs="Arial"/>
                <w:spacing w:val="2"/>
                <w:sz w:val="24"/>
                <w:szCs w:val="24"/>
              </w:rPr>
              <w:t>-</w:t>
            </w:r>
            <w:r w:rsidRPr="00762C7E">
              <w:rPr>
                <w:rFonts w:ascii="Arial" w:hAnsi="Arial" w:cs="Arial"/>
                <w:sz w:val="24"/>
                <w:szCs w:val="24"/>
              </w:rPr>
              <w:t>coercive;</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d.</w:t>
            </w:r>
          </w:p>
        </w:tc>
        <w:tc>
          <w:tcPr>
            <w:tcW w:w="7830" w:type="dxa"/>
            <w:gridSpan w:val="2"/>
            <w:shd w:val="clear" w:color="auto" w:fill="auto"/>
          </w:tcPr>
          <w:p w:rsidR="0048144D" w:rsidRPr="00762C7E" w:rsidRDefault="0048144D" w:rsidP="00622108">
            <w:pPr>
              <w:spacing w:after="0" w:line="240" w:lineRule="auto"/>
              <w:jc w:val="both"/>
              <w:rPr>
                <w:rFonts w:ascii="Arial" w:hAnsi="Arial" w:cs="Arial"/>
                <w:sz w:val="24"/>
                <w:szCs w:val="24"/>
              </w:rPr>
            </w:pPr>
            <w:r w:rsidRPr="00762C7E">
              <w:rPr>
                <w:rFonts w:ascii="Arial" w:hAnsi="Arial" w:cs="Arial"/>
                <w:sz w:val="24"/>
                <w:szCs w:val="24"/>
              </w:rPr>
              <w:t>Each service provider will:</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622108">
            <w:pPr>
              <w:spacing w:after="0" w:line="240" w:lineRule="auto"/>
              <w:jc w:val="both"/>
              <w:rPr>
                <w:rFonts w:ascii="Arial" w:hAnsi="Arial" w:cs="Arial"/>
                <w:sz w:val="24"/>
                <w:szCs w:val="24"/>
              </w:rPr>
            </w:pPr>
          </w:p>
        </w:tc>
        <w:tc>
          <w:tcPr>
            <w:tcW w:w="630" w:type="dxa"/>
            <w:shd w:val="clear" w:color="auto" w:fill="auto"/>
          </w:tcPr>
          <w:p w:rsidR="0048144D" w:rsidRPr="00762C7E" w:rsidRDefault="0048144D" w:rsidP="00622108">
            <w:pPr>
              <w:spacing w:after="0" w:line="240" w:lineRule="auto"/>
              <w:jc w:val="both"/>
              <w:rPr>
                <w:rFonts w:ascii="Arial" w:hAnsi="Arial" w:cs="Arial"/>
                <w:sz w:val="24"/>
                <w:szCs w:val="24"/>
              </w:rPr>
            </w:pPr>
          </w:p>
        </w:tc>
        <w:tc>
          <w:tcPr>
            <w:tcW w:w="7200" w:type="dxa"/>
            <w:shd w:val="clear" w:color="auto" w:fill="auto"/>
          </w:tcPr>
          <w:p w:rsidR="0048144D" w:rsidRPr="00762C7E" w:rsidRDefault="0048144D" w:rsidP="00622108">
            <w:pPr>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(1)</w:t>
            </w:r>
          </w:p>
        </w:tc>
        <w:tc>
          <w:tcPr>
            <w:tcW w:w="720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Provide each recipient with an opportunity to voluntarily contribute to the cost of the service;</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(2)</w:t>
            </w:r>
          </w:p>
        </w:tc>
        <w:tc>
          <w:tcPr>
            <w:tcW w:w="720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Clearly inform each recipient that there is no obligation to contribute and that the contribution is purely voluntary;</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(3)</w:t>
            </w:r>
          </w:p>
        </w:tc>
        <w:tc>
          <w:tcPr>
            <w:tcW w:w="720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Protect the privacy and confidentiality of each recipient with respect to the recipient’s contribution or lack of contribution;</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(4)</w:t>
            </w:r>
          </w:p>
        </w:tc>
        <w:tc>
          <w:tcPr>
            <w:tcW w:w="720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Establish appropriate procedures to safeguard and account for all contributions;</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(5)</w:t>
            </w:r>
          </w:p>
        </w:tc>
        <w:tc>
          <w:tcPr>
            <w:tcW w:w="720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Donati</w:t>
            </w:r>
            <w:r w:rsidRPr="00762C7E">
              <w:rPr>
                <w:rFonts w:ascii="Arial" w:hAnsi="Arial" w:cs="Arial"/>
                <w:spacing w:val="1"/>
                <w:sz w:val="24"/>
                <w:szCs w:val="24"/>
              </w:rPr>
              <w:t>o</w:t>
            </w:r>
            <w:r w:rsidRPr="00762C7E">
              <w:rPr>
                <w:rFonts w:ascii="Arial" w:hAnsi="Arial" w:cs="Arial"/>
                <w:sz w:val="24"/>
                <w:szCs w:val="24"/>
              </w:rPr>
              <w:t>n l</w:t>
            </w:r>
            <w:r w:rsidRPr="00762C7E">
              <w:rPr>
                <w:rFonts w:ascii="Arial" w:hAnsi="Arial" w:cs="Arial"/>
                <w:spacing w:val="1"/>
                <w:sz w:val="24"/>
                <w:szCs w:val="24"/>
              </w:rPr>
              <w:t>e</w:t>
            </w:r>
            <w:r w:rsidRPr="00762C7E">
              <w:rPr>
                <w:rFonts w:ascii="Arial" w:hAnsi="Arial" w:cs="Arial"/>
                <w:sz w:val="24"/>
                <w:szCs w:val="24"/>
              </w:rPr>
              <w:t>tters may not resemble</w:t>
            </w:r>
            <w:r w:rsidRPr="00762C7E">
              <w:rPr>
                <w:rFonts w:ascii="Arial" w:hAnsi="Arial" w:cs="Arial"/>
                <w:spacing w:val="2"/>
                <w:sz w:val="24"/>
                <w:szCs w:val="24"/>
              </w:rPr>
              <w:t xml:space="preserve"> </w:t>
            </w:r>
            <w:r w:rsidRPr="00762C7E">
              <w:rPr>
                <w:rFonts w:ascii="Arial" w:hAnsi="Arial" w:cs="Arial"/>
                <w:sz w:val="24"/>
                <w:szCs w:val="24"/>
              </w:rPr>
              <w:t>a bill or a statement [OAA § 315(b)];</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p>
        </w:tc>
        <w:tc>
          <w:tcPr>
            <w:tcW w:w="63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(6)</w:t>
            </w:r>
          </w:p>
        </w:tc>
        <w:tc>
          <w:tcPr>
            <w:tcW w:w="7200" w:type="dxa"/>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Individual</w:t>
            </w:r>
            <w:r w:rsidRPr="00762C7E">
              <w:rPr>
                <w:rFonts w:ascii="Arial" w:hAnsi="Arial" w:cs="Arial"/>
                <w:spacing w:val="18"/>
                <w:sz w:val="24"/>
                <w:szCs w:val="24"/>
              </w:rPr>
              <w:t xml:space="preserve"> </w:t>
            </w:r>
            <w:r w:rsidRPr="00762C7E">
              <w:rPr>
                <w:rFonts w:ascii="Arial" w:hAnsi="Arial" w:cs="Arial"/>
                <w:spacing w:val="1"/>
                <w:sz w:val="24"/>
                <w:szCs w:val="24"/>
              </w:rPr>
              <w:t>c</w:t>
            </w:r>
            <w:r w:rsidRPr="00762C7E">
              <w:rPr>
                <w:rFonts w:ascii="Arial" w:hAnsi="Arial" w:cs="Arial"/>
                <w:sz w:val="24"/>
                <w:szCs w:val="24"/>
              </w:rPr>
              <w:t>lient’s</w:t>
            </w:r>
            <w:r w:rsidRPr="00762C7E">
              <w:rPr>
                <w:rFonts w:ascii="Arial" w:hAnsi="Arial" w:cs="Arial"/>
                <w:spacing w:val="18"/>
                <w:sz w:val="24"/>
                <w:szCs w:val="24"/>
              </w:rPr>
              <w:t xml:space="preserve"> </w:t>
            </w:r>
            <w:r w:rsidRPr="00762C7E">
              <w:rPr>
                <w:rFonts w:ascii="Arial" w:hAnsi="Arial" w:cs="Arial"/>
                <w:sz w:val="24"/>
                <w:szCs w:val="24"/>
              </w:rPr>
              <w:t>donations</w:t>
            </w:r>
            <w:r w:rsidRPr="00762C7E">
              <w:rPr>
                <w:rFonts w:ascii="Arial" w:hAnsi="Arial" w:cs="Arial"/>
                <w:spacing w:val="18"/>
                <w:sz w:val="24"/>
                <w:szCs w:val="24"/>
              </w:rPr>
              <w:t xml:space="preserve"> </w:t>
            </w:r>
            <w:r w:rsidRPr="00762C7E">
              <w:rPr>
                <w:rFonts w:ascii="Arial" w:hAnsi="Arial" w:cs="Arial"/>
                <w:sz w:val="24"/>
                <w:szCs w:val="24"/>
              </w:rPr>
              <w:t>shall</w:t>
            </w:r>
            <w:r w:rsidRPr="00762C7E">
              <w:rPr>
                <w:rFonts w:ascii="Arial" w:hAnsi="Arial" w:cs="Arial"/>
                <w:spacing w:val="18"/>
                <w:sz w:val="24"/>
                <w:szCs w:val="24"/>
              </w:rPr>
              <w:t xml:space="preserve"> </w:t>
            </w:r>
            <w:r w:rsidRPr="00762C7E">
              <w:rPr>
                <w:rFonts w:ascii="Arial" w:hAnsi="Arial" w:cs="Arial"/>
                <w:sz w:val="24"/>
                <w:szCs w:val="24"/>
              </w:rPr>
              <w:t>not</w:t>
            </w:r>
            <w:r w:rsidRPr="00762C7E">
              <w:rPr>
                <w:rFonts w:ascii="Arial" w:hAnsi="Arial" w:cs="Arial"/>
                <w:spacing w:val="18"/>
                <w:sz w:val="24"/>
                <w:szCs w:val="24"/>
              </w:rPr>
              <w:t xml:space="preserve"> </w:t>
            </w:r>
            <w:r w:rsidRPr="00762C7E">
              <w:rPr>
                <w:rFonts w:ascii="Arial" w:hAnsi="Arial" w:cs="Arial"/>
                <w:sz w:val="24"/>
                <w:szCs w:val="24"/>
              </w:rPr>
              <w:t>be</w:t>
            </w:r>
            <w:r w:rsidRPr="00762C7E">
              <w:rPr>
                <w:rFonts w:ascii="Arial" w:hAnsi="Arial" w:cs="Arial"/>
                <w:spacing w:val="18"/>
                <w:sz w:val="24"/>
                <w:szCs w:val="24"/>
              </w:rPr>
              <w:t xml:space="preserve"> </w:t>
            </w:r>
            <w:r w:rsidRPr="00762C7E">
              <w:rPr>
                <w:rFonts w:ascii="Arial" w:hAnsi="Arial" w:cs="Arial"/>
                <w:sz w:val="24"/>
                <w:szCs w:val="24"/>
              </w:rPr>
              <w:t>tracked</w:t>
            </w:r>
            <w:r w:rsidRPr="00762C7E">
              <w:rPr>
                <w:rFonts w:ascii="Arial" w:hAnsi="Arial" w:cs="Arial"/>
                <w:spacing w:val="18"/>
                <w:sz w:val="24"/>
                <w:szCs w:val="24"/>
              </w:rPr>
              <w:t xml:space="preserve"> </w:t>
            </w:r>
            <w:r w:rsidRPr="00762C7E">
              <w:rPr>
                <w:rFonts w:ascii="Arial" w:hAnsi="Arial" w:cs="Arial"/>
                <w:sz w:val="24"/>
                <w:szCs w:val="24"/>
              </w:rPr>
              <w:t>by</w:t>
            </w:r>
            <w:r w:rsidRPr="00762C7E">
              <w:rPr>
                <w:rFonts w:ascii="Arial" w:hAnsi="Arial" w:cs="Arial"/>
                <w:spacing w:val="18"/>
                <w:sz w:val="24"/>
                <w:szCs w:val="24"/>
              </w:rPr>
              <w:t xml:space="preserve"> </w:t>
            </w:r>
            <w:r w:rsidRPr="00762C7E">
              <w:rPr>
                <w:rFonts w:ascii="Arial" w:hAnsi="Arial" w:cs="Arial"/>
                <w:sz w:val="24"/>
                <w:szCs w:val="24"/>
              </w:rPr>
              <w:t>accounts</w:t>
            </w:r>
            <w:r w:rsidRPr="00762C7E">
              <w:rPr>
                <w:rFonts w:ascii="Arial" w:hAnsi="Arial" w:cs="Arial"/>
                <w:spacing w:val="18"/>
                <w:sz w:val="24"/>
                <w:szCs w:val="24"/>
              </w:rPr>
              <w:t xml:space="preserve"> </w:t>
            </w:r>
            <w:r w:rsidRPr="00762C7E">
              <w:rPr>
                <w:rFonts w:ascii="Arial" w:hAnsi="Arial" w:cs="Arial"/>
                <w:sz w:val="24"/>
                <w:szCs w:val="24"/>
              </w:rPr>
              <w:t>receiva</w:t>
            </w:r>
            <w:r w:rsidRPr="00762C7E">
              <w:rPr>
                <w:rFonts w:ascii="Arial" w:hAnsi="Arial" w:cs="Arial"/>
                <w:spacing w:val="1"/>
                <w:sz w:val="24"/>
                <w:szCs w:val="24"/>
              </w:rPr>
              <w:t>b</w:t>
            </w:r>
            <w:r w:rsidRPr="00762C7E">
              <w:rPr>
                <w:rFonts w:ascii="Arial" w:hAnsi="Arial" w:cs="Arial"/>
                <w:sz w:val="24"/>
                <w:szCs w:val="24"/>
              </w:rPr>
              <w:t>le  [OAA § 315(b)(4)(C)];</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2.</w:t>
            </w:r>
          </w:p>
        </w:tc>
        <w:tc>
          <w:tcPr>
            <w:tcW w:w="8460" w:type="dxa"/>
            <w:gridSpan w:val="3"/>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Any Title III and Title VII service shall not implement a Cost Sharing program unless so notified by the County;</w:t>
            </w:r>
          </w:p>
        </w:tc>
      </w:tr>
      <w:tr w:rsidR="0048144D" w:rsidRPr="00762C7E" w:rsidTr="0048144D">
        <w:trPr>
          <w:cantSplit/>
          <w:trHeight w:val="198"/>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3.</w:t>
            </w:r>
          </w:p>
        </w:tc>
        <w:tc>
          <w:tcPr>
            <w:tcW w:w="8460" w:type="dxa"/>
            <w:gridSpan w:val="3"/>
            <w:shd w:val="clear" w:color="auto" w:fill="auto"/>
          </w:tcPr>
          <w:p w:rsidR="0048144D" w:rsidRPr="00762C7E" w:rsidRDefault="0048144D" w:rsidP="00F17936">
            <w:pPr>
              <w:spacing w:after="0" w:line="240" w:lineRule="auto"/>
              <w:jc w:val="both"/>
              <w:rPr>
                <w:rFonts w:ascii="Arial" w:hAnsi="Arial" w:cs="Arial"/>
                <w:sz w:val="24"/>
                <w:szCs w:val="24"/>
              </w:rPr>
            </w:pPr>
            <w:r w:rsidRPr="00762C7E">
              <w:rPr>
                <w:rFonts w:ascii="Arial" w:hAnsi="Arial" w:cs="Arial"/>
                <w:sz w:val="24"/>
                <w:szCs w:val="24"/>
              </w:rPr>
              <w:t>Proof of age,</w:t>
            </w:r>
            <w:r w:rsidRPr="00762C7E">
              <w:rPr>
                <w:rFonts w:ascii="Arial" w:hAnsi="Arial" w:cs="Arial"/>
                <w:spacing w:val="9"/>
                <w:sz w:val="24"/>
                <w:szCs w:val="24"/>
              </w:rPr>
              <w:t xml:space="preserve"> </w:t>
            </w:r>
            <w:r w:rsidRPr="00762C7E">
              <w:rPr>
                <w:rFonts w:ascii="Arial" w:hAnsi="Arial" w:cs="Arial"/>
                <w:sz w:val="24"/>
                <w:szCs w:val="24"/>
              </w:rPr>
              <w:t>citizenship, or disability</w:t>
            </w:r>
            <w:r w:rsidRPr="00762C7E">
              <w:rPr>
                <w:rFonts w:ascii="Arial" w:hAnsi="Arial" w:cs="Arial"/>
                <w:spacing w:val="9"/>
                <w:sz w:val="24"/>
                <w:szCs w:val="24"/>
              </w:rPr>
              <w:t xml:space="preserve"> </w:t>
            </w:r>
            <w:r w:rsidRPr="00762C7E">
              <w:rPr>
                <w:rFonts w:ascii="Arial" w:hAnsi="Arial" w:cs="Arial"/>
                <w:sz w:val="24"/>
                <w:szCs w:val="24"/>
              </w:rPr>
              <w:t>shall</w:t>
            </w:r>
            <w:r w:rsidRPr="00762C7E">
              <w:rPr>
                <w:rFonts w:ascii="Arial" w:hAnsi="Arial" w:cs="Arial"/>
                <w:spacing w:val="9"/>
                <w:sz w:val="24"/>
                <w:szCs w:val="24"/>
              </w:rPr>
              <w:t xml:space="preserve"> </w:t>
            </w:r>
            <w:r w:rsidRPr="00762C7E">
              <w:rPr>
                <w:rFonts w:ascii="Arial" w:hAnsi="Arial" w:cs="Arial"/>
                <w:sz w:val="24"/>
                <w:szCs w:val="24"/>
              </w:rPr>
              <w:t>not</w:t>
            </w:r>
            <w:r w:rsidRPr="00762C7E">
              <w:rPr>
                <w:rFonts w:ascii="Arial" w:hAnsi="Arial" w:cs="Arial"/>
                <w:spacing w:val="9"/>
                <w:sz w:val="24"/>
                <w:szCs w:val="24"/>
              </w:rPr>
              <w:t xml:space="preserve"> </w:t>
            </w:r>
            <w:r w:rsidRPr="00762C7E">
              <w:rPr>
                <w:rFonts w:ascii="Arial" w:hAnsi="Arial" w:cs="Arial"/>
                <w:sz w:val="24"/>
                <w:szCs w:val="24"/>
              </w:rPr>
              <w:t>be</w:t>
            </w:r>
            <w:r w:rsidRPr="00762C7E">
              <w:rPr>
                <w:rFonts w:ascii="Arial" w:hAnsi="Arial" w:cs="Arial"/>
                <w:spacing w:val="9"/>
                <w:sz w:val="24"/>
                <w:szCs w:val="24"/>
              </w:rPr>
              <w:t xml:space="preserve"> </w:t>
            </w:r>
            <w:r w:rsidRPr="00762C7E">
              <w:rPr>
                <w:rFonts w:ascii="Arial" w:hAnsi="Arial" w:cs="Arial"/>
                <w:sz w:val="24"/>
                <w:szCs w:val="24"/>
              </w:rPr>
              <w:t>required as</w:t>
            </w:r>
            <w:r w:rsidRPr="00762C7E">
              <w:rPr>
                <w:rFonts w:ascii="Arial" w:hAnsi="Arial" w:cs="Arial"/>
                <w:spacing w:val="10"/>
                <w:sz w:val="24"/>
                <w:szCs w:val="24"/>
              </w:rPr>
              <w:t xml:space="preserve"> </w:t>
            </w:r>
            <w:r w:rsidRPr="00762C7E">
              <w:rPr>
                <w:rFonts w:ascii="Arial" w:hAnsi="Arial" w:cs="Arial"/>
                <w:sz w:val="24"/>
                <w:szCs w:val="24"/>
              </w:rPr>
              <w:t>a</w:t>
            </w:r>
            <w:r w:rsidRPr="00762C7E">
              <w:rPr>
                <w:rFonts w:ascii="Arial" w:hAnsi="Arial" w:cs="Arial"/>
                <w:spacing w:val="9"/>
                <w:sz w:val="24"/>
                <w:szCs w:val="24"/>
              </w:rPr>
              <w:t xml:space="preserve"> </w:t>
            </w:r>
            <w:r w:rsidRPr="00762C7E">
              <w:rPr>
                <w:rFonts w:ascii="Arial" w:hAnsi="Arial" w:cs="Arial"/>
                <w:sz w:val="24"/>
                <w:szCs w:val="24"/>
              </w:rPr>
              <w:t>condition</w:t>
            </w:r>
            <w:r w:rsidRPr="00762C7E">
              <w:rPr>
                <w:rFonts w:ascii="Arial" w:hAnsi="Arial" w:cs="Arial"/>
                <w:spacing w:val="9"/>
                <w:sz w:val="24"/>
                <w:szCs w:val="24"/>
              </w:rPr>
              <w:t xml:space="preserve"> </w:t>
            </w:r>
            <w:r w:rsidRPr="00762C7E">
              <w:rPr>
                <w:rFonts w:ascii="Arial" w:hAnsi="Arial" w:cs="Arial"/>
                <w:sz w:val="24"/>
                <w:szCs w:val="24"/>
              </w:rPr>
              <w:t xml:space="preserve">of receiving </w:t>
            </w:r>
            <w:r w:rsidRPr="00762C7E">
              <w:rPr>
                <w:rFonts w:ascii="Arial" w:hAnsi="Arial" w:cs="Arial"/>
                <w:spacing w:val="1"/>
                <w:sz w:val="24"/>
                <w:szCs w:val="24"/>
              </w:rPr>
              <w:t>s</w:t>
            </w:r>
            <w:r w:rsidRPr="00762C7E">
              <w:rPr>
                <w:rFonts w:ascii="Arial" w:hAnsi="Arial" w:cs="Arial"/>
                <w:sz w:val="24"/>
                <w:szCs w:val="24"/>
              </w:rPr>
              <w:t xml:space="preserve">ervices; </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widowControl w:val="0"/>
              <w:tabs>
                <w:tab w:val="left" w:pos="1500"/>
                <w:tab w:val="left" w:pos="3000"/>
              </w:tabs>
              <w:autoSpaceDE w:val="0"/>
              <w:autoSpaceDN w:val="0"/>
              <w:adjustRightInd w:val="0"/>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4.</w:t>
            </w:r>
          </w:p>
        </w:tc>
        <w:tc>
          <w:tcPr>
            <w:tcW w:w="8460" w:type="dxa"/>
            <w:gridSpan w:val="3"/>
            <w:shd w:val="clear" w:color="auto" w:fill="auto"/>
          </w:tcPr>
          <w:p w:rsidR="0048144D" w:rsidRPr="00762C7E" w:rsidRDefault="0048144D" w:rsidP="00F17936">
            <w:pPr>
              <w:widowControl w:val="0"/>
              <w:tabs>
                <w:tab w:val="left" w:pos="1500"/>
                <w:tab w:val="left" w:pos="3000"/>
              </w:tabs>
              <w:autoSpaceDE w:val="0"/>
              <w:autoSpaceDN w:val="0"/>
              <w:adjustRightInd w:val="0"/>
              <w:spacing w:after="0" w:line="240" w:lineRule="auto"/>
              <w:jc w:val="both"/>
              <w:rPr>
                <w:rFonts w:ascii="Arial" w:hAnsi="Arial" w:cs="Arial"/>
                <w:sz w:val="24"/>
                <w:szCs w:val="24"/>
              </w:rPr>
            </w:pPr>
            <w:r w:rsidRPr="00762C7E">
              <w:rPr>
                <w:rFonts w:ascii="Arial" w:hAnsi="Arial" w:cs="Arial"/>
                <w:sz w:val="24"/>
                <w:szCs w:val="24"/>
              </w:rPr>
              <w:t>An individual’s receipt of services under the In-Home Supportive Services Program shall not be the sole cause for denial of any services provided by the AAA or its contractors.</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suppressAutoHyphens/>
              <w:autoSpaceDE w:val="0"/>
              <w:autoSpaceDN w:val="0"/>
              <w:adjustRightInd w:val="0"/>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5.</w:t>
            </w:r>
          </w:p>
        </w:tc>
        <w:tc>
          <w:tcPr>
            <w:tcW w:w="8460" w:type="dxa"/>
            <w:gridSpan w:val="3"/>
            <w:shd w:val="clear" w:color="auto" w:fill="auto"/>
          </w:tcPr>
          <w:p w:rsidR="0048144D" w:rsidRPr="00762C7E" w:rsidRDefault="0048144D" w:rsidP="00F17936">
            <w:pPr>
              <w:suppressAutoHyphens/>
              <w:autoSpaceDE w:val="0"/>
              <w:autoSpaceDN w:val="0"/>
              <w:adjustRightInd w:val="0"/>
              <w:spacing w:after="0" w:line="240" w:lineRule="auto"/>
              <w:jc w:val="both"/>
              <w:rPr>
                <w:rFonts w:ascii="Arial" w:hAnsi="Arial" w:cs="Arial"/>
                <w:b/>
                <w:sz w:val="24"/>
                <w:szCs w:val="24"/>
              </w:rPr>
            </w:pPr>
            <w:r w:rsidRPr="00762C7E">
              <w:rPr>
                <w:rFonts w:ascii="Arial" w:hAnsi="Arial" w:cs="Arial"/>
                <w:sz w:val="24"/>
                <w:szCs w:val="24"/>
                <w:u w:val="single"/>
              </w:rPr>
              <w:t>Data Reporting</w:t>
            </w:r>
            <w:r w:rsidRPr="00762C7E">
              <w:rPr>
                <w:rFonts w:ascii="Arial" w:hAnsi="Arial" w:cs="Arial"/>
                <w:sz w:val="24"/>
                <w:szCs w:val="24"/>
              </w:rPr>
              <w:t>.  Monthly, quarterly and annual reports of data including units of service, client counts, demographics and other data as required by Aging and Adult Services (AAS) and/or the CDA will be expected to be completed and submitted in a timely manner on required forms.</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suppressAutoHyphens/>
              <w:autoSpaceDE w:val="0"/>
              <w:autoSpaceDN w:val="0"/>
              <w:adjustRightInd w:val="0"/>
              <w:spacing w:after="0" w:line="240" w:lineRule="auto"/>
              <w:jc w:val="both"/>
              <w:rPr>
                <w:rFonts w:ascii="Arial" w:hAnsi="Arial" w:cs="Arial"/>
                <w:sz w:val="24"/>
                <w:szCs w:val="24"/>
                <w:u w:val="single"/>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6.</w:t>
            </w: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r w:rsidRPr="00762C7E">
              <w:rPr>
                <w:rFonts w:ascii="Arial" w:hAnsi="Arial" w:cs="Arial"/>
                <w:sz w:val="24"/>
                <w:szCs w:val="24"/>
                <w:u w:val="single"/>
              </w:rPr>
              <w:t>Program Changes.</w:t>
            </w:r>
            <w:r w:rsidRPr="00762C7E">
              <w:rPr>
                <w:rFonts w:ascii="Arial" w:hAnsi="Arial" w:cs="Arial"/>
                <w:sz w:val="24"/>
                <w:szCs w:val="24"/>
              </w:rPr>
              <w:t xml:space="preserve">  AAS shall be notified in writing and approve of (at least thirty (30) days in advance of implementation) any plan for change in the service resulting from the relocation of a facility, a route change or termination, reducing the number of service days and hours of operation or change in staff.</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u w:val="single"/>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7.</w:t>
            </w: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r w:rsidRPr="00762C7E">
              <w:rPr>
                <w:rFonts w:ascii="Arial" w:hAnsi="Arial" w:cs="Arial"/>
                <w:sz w:val="24"/>
                <w:szCs w:val="24"/>
              </w:rPr>
              <w:t>Contractor agrees to offer services throughout the twelve-month contract period, unless prior written approval is received from AAS.</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8.</w:t>
            </w: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r w:rsidRPr="00762C7E">
              <w:rPr>
                <w:rFonts w:ascii="Arial" w:hAnsi="Arial" w:cs="Arial"/>
                <w:sz w:val="24"/>
                <w:szCs w:val="24"/>
              </w:rPr>
              <w:t xml:space="preserve">Utilize appropriate verbiage in written materials (such as newsletters, menus, newspapers, websites, flyers, publications, etc.) by avoiding the use of language that implies a price or fees for service. </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9.</w:t>
            </w: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r w:rsidRPr="00762C7E">
              <w:rPr>
                <w:rFonts w:ascii="Arial" w:hAnsi="Arial" w:cs="Arial"/>
                <w:sz w:val="24"/>
                <w:szCs w:val="24"/>
              </w:rPr>
              <w:t>Contractor shall agree to distribute any needs assessment(s) or feedback surveys provided by the County. Surveys are to be returned to the County for data collection and analysis.</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10.</w:t>
            </w: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r w:rsidRPr="00762C7E">
              <w:rPr>
                <w:rFonts w:ascii="Arial" w:hAnsi="Arial" w:cs="Arial"/>
                <w:sz w:val="24"/>
                <w:szCs w:val="24"/>
              </w:rPr>
              <w:t>Contractor agrees to participate in the monitoring of the use of federal, State, and County funds. Onsite program monitoring will be conducted every two years for all programs except Title IIIC1 and Title IIIC2, which must be conducted every year. Onsite fiscal monitoring must be conducted every two years for all programs including Titles IIIC1 and C2.</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11.</w:t>
            </w: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sz w:val="24"/>
                <w:szCs w:val="24"/>
              </w:rPr>
            </w:pPr>
            <w:r w:rsidRPr="00762C7E">
              <w:rPr>
                <w:rFonts w:ascii="Arial" w:hAnsi="Arial" w:cs="Arial"/>
                <w:sz w:val="24"/>
                <w:szCs w:val="24"/>
              </w:rPr>
              <w:t>Program monitoring may occur more frequently if determined by AAS as beneficial to the integrity of program requirement compliance. Contractor agrees to provide requested programmatic and administrative documentation and the availability of key staff as part of the contract monitoring process.</w:t>
            </w: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8460" w:type="dxa"/>
            <w:gridSpan w:val="3"/>
            <w:shd w:val="clear" w:color="auto" w:fill="auto"/>
          </w:tcPr>
          <w:p w:rsidR="0048144D" w:rsidRPr="00762C7E" w:rsidRDefault="0048144D" w:rsidP="00F17936">
            <w:pPr>
              <w:tabs>
                <w:tab w:val="left" w:pos="4950"/>
              </w:tabs>
              <w:spacing w:after="0" w:line="240" w:lineRule="auto"/>
              <w:jc w:val="both"/>
              <w:rPr>
                <w:rFonts w:ascii="Arial" w:hAnsi="Arial" w:cs="Arial"/>
                <w:color w:val="FF0000"/>
                <w:sz w:val="24"/>
                <w:szCs w:val="24"/>
              </w:rPr>
            </w:pPr>
          </w:p>
        </w:tc>
      </w:tr>
      <w:tr w:rsidR="0048144D" w:rsidRPr="00762C7E" w:rsidTr="0048144D">
        <w:trPr>
          <w:cantSplit/>
        </w:trPr>
        <w:tc>
          <w:tcPr>
            <w:tcW w:w="720" w:type="dxa"/>
            <w:shd w:val="clear" w:color="auto" w:fill="auto"/>
          </w:tcPr>
          <w:p w:rsidR="0048144D" w:rsidRPr="00762C7E" w:rsidRDefault="0048144D" w:rsidP="00622108">
            <w:pPr>
              <w:spacing w:after="0" w:line="240" w:lineRule="auto"/>
              <w:ind w:right="-121"/>
              <w:jc w:val="both"/>
              <w:rPr>
                <w:rFonts w:ascii="Arial" w:hAnsi="Arial" w:cs="Arial"/>
                <w:sz w:val="24"/>
                <w:szCs w:val="24"/>
              </w:rPr>
            </w:pPr>
          </w:p>
        </w:tc>
        <w:tc>
          <w:tcPr>
            <w:tcW w:w="540" w:type="dxa"/>
            <w:shd w:val="clear" w:color="auto" w:fill="auto"/>
          </w:tcPr>
          <w:p w:rsidR="0048144D" w:rsidRPr="00762C7E" w:rsidRDefault="0048144D" w:rsidP="00622108">
            <w:pPr>
              <w:spacing w:after="0" w:line="240" w:lineRule="auto"/>
              <w:ind w:right="-121"/>
              <w:jc w:val="both"/>
              <w:rPr>
                <w:rFonts w:ascii="Arial" w:hAnsi="Arial" w:cs="Arial"/>
                <w:sz w:val="24"/>
                <w:szCs w:val="24"/>
              </w:rPr>
            </w:pPr>
            <w:r w:rsidRPr="00762C7E">
              <w:rPr>
                <w:rFonts w:ascii="Arial" w:hAnsi="Arial" w:cs="Arial"/>
                <w:sz w:val="24"/>
                <w:szCs w:val="24"/>
              </w:rPr>
              <w:t>12.</w:t>
            </w:r>
          </w:p>
        </w:tc>
        <w:tc>
          <w:tcPr>
            <w:tcW w:w="8460" w:type="dxa"/>
            <w:gridSpan w:val="3"/>
            <w:shd w:val="clear" w:color="auto" w:fill="auto"/>
          </w:tcPr>
          <w:p w:rsidR="0048144D" w:rsidRPr="00762C7E" w:rsidRDefault="00622108" w:rsidP="00F17936">
            <w:pPr>
              <w:tabs>
                <w:tab w:val="left" w:pos="4950"/>
              </w:tabs>
              <w:spacing w:after="0" w:line="240" w:lineRule="auto"/>
              <w:jc w:val="both"/>
              <w:rPr>
                <w:rFonts w:ascii="Arial" w:hAnsi="Arial" w:cs="Arial"/>
                <w:sz w:val="24"/>
                <w:szCs w:val="24"/>
              </w:rPr>
            </w:pPr>
            <w:r w:rsidRPr="00762C7E">
              <w:rPr>
                <w:rFonts w:ascii="Arial" w:hAnsi="Arial" w:cs="Arial"/>
                <w:sz w:val="24"/>
                <w:szCs w:val="24"/>
              </w:rPr>
              <w:t>Ensure that all outreach materials, websites and publicity regarding the program shall attribute partial funding from the Older Americans Act and County of San Mateo.</w:t>
            </w:r>
          </w:p>
        </w:tc>
      </w:tr>
    </w:tbl>
    <w:p w:rsidR="00932EF5" w:rsidRPr="00762C7E" w:rsidRDefault="00932EF5" w:rsidP="00932EF5">
      <w:pPr>
        <w:spacing w:after="0" w:line="240" w:lineRule="auto"/>
        <w:jc w:val="both"/>
        <w:rPr>
          <w:rFonts w:ascii="Arial" w:hAnsi="Arial" w:cs="Arial"/>
          <w:sz w:val="24"/>
          <w:szCs w:val="24"/>
        </w:rPr>
      </w:pPr>
    </w:p>
    <w:p w:rsidR="00932EF5" w:rsidRPr="00762C7E" w:rsidRDefault="00932EF5" w:rsidP="00932EF5">
      <w:pPr>
        <w:spacing w:after="0" w:line="240" w:lineRule="auto"/>
        <w:jc w:val="both"/>
        <w:rPr>
          <w:rFonts w:ascii="Arial" w:hAnsi="Arial" w:cs="Arial"/>
          <w:sz w:val="24"/>
          <w:szCs w:val="24"/>
        </w:rPr>
      </w:pPr>
    </w:p>
    <w:p w:rsidR="00932EF5" w:rsidRPr="00762C7E" w:rsidRDefault="00932EF5" w:rsidP="00932EF5">
      <w:pPr>
        <w:spacing w:after="0" w:line="240" w:lineRule="auto"/>
        <w:jc w:val="both"/>
        <w:rPr>
          <w:rFonts w:ascii="Arial" w:hAnsi="Arial" w:cs="Arial"/>
          <w:sz w:val="24"/>
          <w:szCs w:val="24"/>
        </w:rPr>
      </w:pPr>
    </w:p>
    <w:p w:rsidR="00932EF5" w:rsidRPr="00762C7E" w:rsidRDefault="00932EF5" w:rsidP="00932EF5">
      <w:pPr>
        <w:spacing w:after="0" w:line="240" w:lineRule="auto"/>
        <w:jc w:val="both"/>
        <w:rPr>
          <w:rFonts w:ascii="Arial" w:hAnsi="Arial" w:cs="Arial"/>
          <w:sz w:val="24"/>
          <w:szCs w:val="24"/>
        </w:rPr>
      </w:pPr>
    </w:p>
    <w:p w:rsidR="0040292B" w:rsidRPr="00762C7E" w:rsidRDefault="0040292B">
      <w:pPr>
        <w:tabs>
          <w:tab w:val="left" w:pos="2340"/>
        </w:tabs>
        <w:rPr>
          <w:rFonts w:ascii="Arial" w:hAnsi="Arial" w:cs="Arial"/>
          <w:b/>
          <w:sz w:val="24"/>
          <w:szCs w:val="24"/>
        </w:rPr>
      </w:pPr>
      <w:r w:rsidRPr="00762C7E">
        <w:rPr>
          <w:rFonts w:ascii="Arial" w:hAnsi="Arial" w:cs="Arial"/>
          <w:b/>
          <w:sz w:val="24"/>
          <w:szCs w:val="24"/>
        </w:rPr>
        <w:br w:type="page"/>
      </w:r>
    </w:p>
    <w:p w:rsidR="0040292B" w:rsidRPr="00762C7E" w:rsidRDefault="0040292B" w:rsidP="00762C7E">
      <w:pPr>
        <w:spacing w:after="0" w:line="240" w:lineRule="auto"/>
        <w:jc w:val="center"/>
        <w:rPr>
          <w:rFonts w:ascii="Arial" w:hAnsi="Arial" w:cs="Arial"/>
          <w:b/>
          <w:bCs/>
          <w:sz w:val="24"/>
          <w:szCs w:val="24"/>
        </w:rPr>
      </w:pPr>
      <w:r w:rsidRPr="00762C7E">
        <w:rPr>
          <w:rFonts w:ascii="Arial" w:hAnsi="Arial" w:cs="Arial"/>
          <w:b/>
          <w:bCs/>
          <w:sz w:val="24"/>
          <w:szCs w:val="24"/>
        </w:rPr>
        <w:lastRenderedPageBreak/>
        <w:t>INFORMATION AND ASSISTANCE PROGRAM</w:t>
      </w:r>
    </w:p>
    <w:p w:rsidR="0040292B" w:rsidRPr="00762C7E" w:rsidRDefault="0040292B" w:rsidP="00762C7E">
      <w:pPr>
        <w:spacing w:after="0" w:line="240" w:lineRule="auto"/>
        <w:jc w:val="center"/>
        <w:rPr>
          <w:rFonts w:ascii="Arial" w:hAnsi="Arial" w:cs="Arial"/>
          <w:b/>
          <w:bCs/>
          <w:sz w:val="24"/>
          <w:szCs w:val="24"/>
        </w:rPr>
      </w:pPr>
      <w:r w:rsidRPr="00762C7E">
        <w:rPr>
          <w:rFonts w:ascii="Arial" w:hAnsi="Arial" w:cs="Arial"/>
          <w:b/>
          <w:bCs/>
          <w:sz w:val="24"/>
          <w:szCs w:val="24"/>
        </w:rPr>
        <w:t>WORKPLAN GUIDELINES</w:t>
      </w:r>
    </w:p>
    <w:p w:rsidR="0040292B" w:rsidRPr="00762C7E" w:rsidRDefault="0040292B" w:rsidP="0040292B">
      <w:pPr>
        <w:spacing w:line="240" w:lineRule="auto"/>
        <w:jc w:val="center"/>
        <w:rPr>
          <w:rFonts w:ascii="Arial" w:hAnsi="Arial" w:cs="Arial"/>
          <w:b/>
          <w:bCs/>
          <w:sz w:val="24"/>
          <w:szCs w:val="24"/>
        </w:rPr>
      </w:pPr>
    </w:p>
    <w:p w:rsidR="0040292B" w:rsidRPr="00762C7E" w:rsidRDefault="0040292B" w:rsidP="00F17936">
      <w:pPr>
        <w:pStyle w:val="BodyText2"/>
        <w:spacing w:line="276" w:lineRule="auto"/>
        <w:rPr>
          <w:b w:val="0"/>
          <w:bCs/>
          <w:szCs w:val="24"/>
        </w:rPr>
      </w:pPr>
      <w:bookmarkStart w:id="0" w:name="_GoBack"/>
      <w:r w:rsidRPr="00762C7E">
        <w:rPr>
          <w:b w:val="0"/>
          <w:bCs/>
          <w:szCs w:val="24"/>
        </w:rPr>
        <w:t>Please complete an Information and Assistance Program</w:t>
      </w:r>
      <w:r w:rsidR="00444B68" w:rsidRPr="00762C7E">
        <w:rPr>
          <w:b w:val="0"/>
          <w:bCs/>
          <w:szCs w:val="24"/>
        </w:rPr>
        <w:t xml:space="preserve"> </w:t>
      </w:r>
      <w:proofErr w:type="spellStart"/>
      <w:r w:rsidR="009E2228" w:rsidRPr="00762C7E">
        <w:rPr>
          <w:b w:val="0"/>
          <w:bCs/>
          <w:szCs w:val="24"/>
        </w:rPr>
        <w:t>Workplan</w:t>
      </w:r>
      <w:proofErr w:type="spellEnd"/>
      <w:r w:rsidR="009E2228" w:rsidRPr="00762C7E">
        <w:rPr>
          <w:b w:val="0"/>
          <w:bCs/>
          <w:szCs w:val="24"/>
        </w:rPr>
        <w:t xml:space="preserve"> narrative </w:t>
      </w:r>
      <w:r w:rsidRPr="00762C7E">
        <w:rPr>
          <w:b w:val="0"/>
          <w:bCs/>
          <w:szCs w:val="24"/>
        </w:rPr>
        <w:t xml:space="preserve">following the order and headings shown below.  </w:t>
      </w:r>
    </w:p>
    <w:p w:rsidR="0040292B" w:rsidRPr="00762C7E" w:rsidRDefault="0040292B" w:rsidP="00F17936">
      <w:pPr>
        <w:pStyle w:val="BodyText2"/>
        <w:spacing w:line="276" w:lineRule="auto"/>
        <w:rPr>
          <w:b w:val="0"/>
          <w:bCs/>
          <w:szCs w:val="24"/>
        </w:rPr>
      </w:pPr>
    </w:p>
    <w:bookmarkEnd w:id="0"/>
    <w:p w:rsidR="00762C7E" w:rsidRPr="00762C7E" w:rsidRDefault="00762C7E" w:rsidP="00F17936">
      <w:pPr>
        <w:widowControl w:val="0"/>
        <w:jc w:val="both"/>
        <w:rPr>
          <w:rFonts w:ascii="Arial" w:hAnsi="Arial" w:cs="Arial"/>
          <w:b/>
          <w:sz w:val="24"/>
          <w:szCs w:val="24"/>
        </w:rPr>
      </w:pPr>
      <w:r w:rsidRPr="00762C7E">
        <w:rPr>
          <w:rFonts w:ascii="Arial" w:hAnsi="Arial" w:cs="Arial"/>
          <w:b/>
          <w:sz w:val="24"/>
          <w:szCs w:val="24"/>
        </w:rPr>
        <w:t>I.</w:t>
      </w:r>
      <w:r w:rsidRPr="00762C7E">
        <w:rPr>
          <w:rFonts w:ascii="Arial" w:hAnsi="Arial" w:cs="Arial"/>
          <w:b/>
          <w:sz w:val="24"/>
          <w:szCs w:val="24"/>
        </w:rPr>
        <w:tab/>
        <w:t>PROGRAM SERVICE DESCRIPTION</w:t>
      </w:r>
    </w:p>
    <w:p w:rsidR="00762C7E" w:rsidRPr="00762C7E" w:rsidRDefault="00762C7E" w:rsidP="00F17936">
      <w:pPr>
        <w:pStyle w:val="ListParagraph"/>
        <w:numPr>
          <w:ilvl w:val="0"/>
          <w:numId w:val="6"/>
        </w:numPr>
        <w:spacing w:after="0"/>
        <w:jc w:val="both"/>
        <w:rPr>
          <w:rFonts w:ascii="Arial" w:hAnsi="Arial" w:cs="Arial"/>
          <w:sz w:val="24"/>
          <w:szCs w:val="24"/>
        </w:rPr>
      </w:pPr>
      <w:r w:rsidRPr="00762C7E">
        <w:rPr>
          <w:rFonts w:ascii="Arial" w:hAnsi="Arial" w:cs="Arial"/>
          <w:sz w:val="24"/>
          <w:szCs w:val="24"/>
          <w:u w:val="single"/>
        </w:rPr>
        <w:t>Agency Background and Experience:</w:t>
      </w:r>
      <w:r w:rsidRPr="00762C7E">
        <w:rPr>
          <w:rFonts w:ascii="Arial" w:hAnsi="Arial" w:cs="Arial"/>
          <w:sz w:val="24"/>
          <w:szCs w:val="24"/>
        </w:rPr>
        <w:t xml:space="preserve">  </w:t>
      </w:r>
    </w:p>
    <w:p w:rsidR="00762C7E" w:rsidRPr="00762C7E" w:rsidRDefault="00762C7E" w:rsidP="00F17936">
      <w:pPr>
        <w:pStyle w:val="ListParagraph"/>
        <w:numPr>
          <w:ilvl w:val="0"/>
          <w:numId w:val="7"/>
        </w:numPr>
        <w:tabs>
          <w:tab w:val="left" w:pos="1800"/>
        </w:tabs>
        <w:spacing w:after="0"/>
        <w:ind w:left="1800"/>
        <w:jc w:val="both"/>
        <w:rPr>
          <w:rFonts w:ascii="Arial" w:hAnsi="Arial" w:cs="Arial"/>
          <w:sz w:val="24"/>
          <w:szCs w:val="24"/>
        </w:rPr>
      </w:pPr>
      <w:r w:rsidRPr="00762C7E">
        <w:rPr>
          <w:rFonts w:ascii="Arial" w:hAnsi="Arial" w:cs="Arial"/>
          <w:sz w:val="24"/>
          <w:szCs w:val="24"/>
        </w:rPr>
        <w:t xml:space="preserve">State the mission of your agency or organization and describe all current programs you provide.  </w:t>
      </w:r>
    </w:p>
    <w:p w:rsidR="00762C7E" w:rsidRPr="00762C7E" w:rsidRDefault="00762C7E" w:rsidP="00F17936">
      <w:pPr>
        <w:pStyle w:val="ListParagraph"/>
        <w:numPr>
          <w:ilvl w:val="0"/>
          <w:numId w:val="7"/>
        </w:numPr>
        <w:tabs>
          <w:tab w:val="left" w:pos="1800"/>
        </w:tabs>
        <w:spacing w:after="0"/>
        <w:ind w:left="1800"/>
        <w:jc w:val="both"/>
        <w:rPr>
          <w:rFonts w:ascii="Arial" w:hAnsi="Arial" w:cs="Arial"/>
          <w:sz w:val="24"/>
          <w:szCs w:val="24"/>
        </w:rPr>
      </w:pPr>
      <w:r w:rsidRPr="00762C7E">
        <w:rPr>
          <w:rFonts w:ascii="Arial" w:hAnsi="Arial" w:cs="Arial"/>
          <w:sz w:val="24"/>
          <w:szCs w:val="24"/>
        </w:rPr>
        <w:t xml:space="preserve">Describe your clientele and geographic area served. </w:t>
      </w:r>
    </w:p>
    <w:p w:rsidR="00762C7E" w:rsidRPr="00762C7E" w:rsidRDefault="00762C7E" w:rsidP="00F17936">
      <w:pPr>
        <w:pStyle w:val="ListParagraph"/>
        <w:numPr>
          <w:ilvl w:val="0"/>
          <w:numId w:val="7"/>
        </w:numPr>
        <w:tabs>
          <w:tab w:val="left" w:pos="1800"/>
        </w:tabs>
        <w:spacing w:after="0"/>
        <w:ind w:left="1800"/>
        <w:jc w:val="both"/>
        <w:rPr>
          <w:rFonts w:ascii="Arial" w:hAnsi="Arial" w:cs="Arial"/>
          <w:sz w:val="24"/>
          <w:szCs w:val="24"/>
        </w:rPr>
      </w:pPr>
      <w:r w:rsidRPr="00762C7E">
        <w:rPr>
          <w:rFonts w:ascii="Arial" w:hAnsi="Arial" w:cs="Arial"/>
          <w:sz w:val="24"/>
          <w:szCs w:val="24"/>
        </w:rPr>
        <w:t xml:space="preserve">Indicate how long the programs have been operating and how they are funded. </w:t>
      </w:r>
    </w:p>
    <w:p w:rsidR="00762C7E" w:rsidRDefault="00762C7E" w:rsidP="00F17936">
      <w:pPr>
        <w:pStyle w:val="ListParagraph"/>
        <w:numPr>
          <w:ilvl w:val="0"/>
          <w:numId w:val="7"/>
        </w:numPr>
        <w:tabs>
          <w:tab w:val="left" w:pos="1800"/>
        </w:tabs>
        <w:spacing w:after="0"/>
        <w:ind w:left="1800"/>
        <w:jc w:val="both"/>
        <w:rPr>
          <w:rFonts w:ascii="Arial" w:hAnsi="Arial" w:cs="Arial"/>
          <w:sz w:val="24"/>
          <w:szCs w:val="24"/>
        </w:rPr>
      </w:pPr>
      <w:r w:rsidRPr="00762C7E">
        <w:rPr>
          <w:rFonts w:ascii="Arial" w:hAnsi="Arial" w:cs="Arial"/>
          <w:sz w:val="24"/>
          <w:szCs w:val="24"/>
        </w:rPr>
        <w:t>Indicate if any of these programs are currently operating under contract with San Mateo County.</w:t>
      </w:r>
    </w:p>
    <w:p w:rsidR="00762C7E" w:rsidRPr="00F17936" w:rsidRDefault="00762C7E" w:rsidP="00F17936">
      <w:pPr>
        <w:tabs>
          <w:tab w:val="left" w:pos="1800"/>
        </w:tabs>
        <w:spacing w:after="0"/>
        <w:ind w:left="1440"/>
        <w:jc w:val="both"/>
        <w:rPr>
          <w:rFonts w:ascii="Arial" w:hAnsi="Arial" w:cs="Arial"/>
          <w:sz w:val="24"/>
          <w:szCs w:val="24"/>
        </w:rPr>
      </w:pPr>
    </w:p>
    <w:p w:rsidR="00762C7E" w:rsidRPr="00762C7E" w:rsidRDefault="00762C7E" w:rsidP="00F17936">
      <w:pPr>
        <w:pStyle w:val="ListParagraph"/>
        <w:numPr>
          <w:ilvl w:val="0"/>
          <w:numId w:val="6"/>
        </w:numPr>
        <w:spacing w:after="0"/>
        <w:jc w:val="both"/>
        <w:rPr>
          <w:rFonts w:ascii="Arial" w:hAnsi="Arial" w:cs="Arial"/>
          <w:sz w:val="24"/>
          <w:szCs w:val="24"/>
        </w:rPr>
      </w:pPr>
      <w:r w:rsidRPr="00762C7E">
        <w:rPr>
          <w:rFonts w:ascii="Arial" w:hAnsi="Arial" w:cs="Arial"/>
          <w:sz w:val="24"/>
          <w:szCs w:val="24"/>
          <w:u w:val="single"/>
        </w:rPr>
        <w:t>Service to Targeted Populations and Linguistic Access:</w:t>
      </w:r>
      <w:r w:rsidRPr="00762C7E">
        <w:rPr>
          <w:rFonts w:ascii="Arial" w:hAnsi="Arial" w:cs="Arial"/>
          <w:sz w:val="24"/>
          <w:szCs w:val="24"/>
        </w:rPr>
        <w:t xml:space="preserve"> </w:t>
      </w:r>
    </w:p>
    <w:p w:rsidR="00762C7E" w:rsidRPr="00762C7E" w:rsidRDefault="00762C7E" w:rsidP="00F17936">
      <w:pPr>
        <w:pStyle w:val="ListParagraph"/>
        <w:numPr>
          <w:ilvl w:val="0"/>
          <w:numId w:val="8"/>
        </w:numPr>
        <w:spacing w:after="0"/>
        <w:ind w:left="1800"/>
        <w:jc w:val="both"/>
        <w:rPr>
          <w:rFonts w:ascii="Arial" w:hAnsi="Arial" w:cs="Arial"/>
          <w:sz w:val="24"/>
          <w:szCs w:val="24"/>
        </w:rPr>
      </w:pPr>
      <w:r w:rsidRPr="00762C7E">
        <w:rPr>
          <w:rFonts w:ascii="Arial" w:hAnsi="Arial" w:cs="Arial"/>
          <w:sz w:val="24"/>
          <w:szCs w:val="24"/>
        </w:rPr>
        <w:t>Describe your ability to serve individuals within the target populations described in the General Information section.</w:t>
      </w:r>
    </w:p>
    <w:p w:rsidR="00762C7E" w:rsidRPr="00762C7E" w:rsidRDefault="00762C7E" w:rsidP="00F17936">
      <w:pPr>
        <w:pStyle w:val="ListParagraph"/>
        <w:numPr>
          <w:ilvl w:val="0"/>
          <w:numId w:val="8"/>
        </w:numPr>
        <w:spacing w:after="0"/>
        <w:ind w:left="1800"/>
        <w:jc w:val="both"/>
        <w:rPr>
          <w:rFonts w:ascii="Arial" w:hAnsi="Arial" w:cs="Arial"/>
          <w:sz w:val="24"/>
          <w:szCs w:val="24"/>
        </w:rPr>
      </w:pPr>
      <w:r w:rsidRPr="00762C7E">
        <w:rPr>
          <w:rFonts w:ascii="Arial" w:hAnsi="Arial" w:cs="Arial"/>
          <w:sz w:val="24"/>
          <w:szCs w:val="24"/>
        </w:rPr>
        <w:t>Indicate the level of funding for which you are applying based on your proposed target population and indicate the city or cities within each CSA to be served.</w:t>
      </w:r>
    </w:p>
    <w:p w:rsidR="00762C7E" w:rsidRPr="00762C7E" w:rsidRDefault="00762C7E" w:rsidP="00F17936">
      <w:pPr>
        <w:pStyle w:val="ListParagraph"/>
        <w:numPr>
          <w:ilvl w:val="0"/>
          <w:numId w:val="8"/>
        </w:numPr>
        <w:spacing w:after="0"/>
        <w:ind w:left="1800"/>
        <w:jc w:val="both"/>
        <w:rPr>
          <w:rFonts w:ascii="Arial" w:hAnsi="Arial" w:cs="Arial"/>
          <w:sz w:val="24"/>
          <w:szCs w:val="24"/>
        </w:rPr>
      </w:pPr>
      <w:r w:rsidRPr="00762C7E">
        <w:rPr>
          <w:rFonts w:ascii="Arial" w:hAnsi="Arial" w:cs="Arial"/>
          <w:sz w:val="24"/>
          <w:szCs w:val="24"/>
        </w:rPr>
        <w:t>How many full time employees (FTEs) do you plan to assign to this project, if you are selected?</w:t>
      </w:r>
    </w:p>
    <w:p w:rsidR="00762C7E" w:rsidRPr="00762C7E" w:rsidRDefault="00762C7E" w:rsidP="00F17936">
      <w:pPr>
        <w:pStyle w:val="ListParagraph"/>
        <w:numPr>
          <w:ilvl w:val="0"/>
          <w:numId w:val="8"/>
        </w:numPr>
        <w:spacing w:after="0"/>
        <w:ind w:left="1800"/>
        <w:jc w:val="both"/>
        <w:rPr>
          <w:rFonts w:ascii="Arial" w:hAnsi="Arial" w:cs="Arial"/>
          <w:sz w:val="24"/>
          <w:szCs w:val="24"/>
        </w:rPr>
      </w:pPr>
      <w:r w:rsidRPr="00762C7E">
        <w:rPr>
          <w:rFonts w:ascii="Arial" w:hAnsi="Arial" w:cs="Arial"/>
          <w:sz w:val="24"/>
          <w:szCs w:val="24"/>
        </w:rPr>
        <w:t xml:space="preserve">Identify languages in which clients will be able to access your services.  </w:t>
      </w:r>
    </w:p>
    <w:p w:rsidR="00762C7E" w:rsidRDefault="00762C7E" w:rsidP="00F17936">
      <w:pPr>
        <w:pStyle w:val="ListParagraph"/>
        <w:numPr>
          <w:ilvl w:val="0"/>
          <w:numId w:val="8"/>
        </w:numPr>
        <w:spacing w:after="0"/>
        <w:ind w:left="1800"/>
        <w:jc w:val="both"/>
        <w:rPr>
          <w:rFonts w:ascii="Arial" w:hAnsi="Arial" w:cs="Arial"/>
          <w:sz w:val="24"/>
          <w:szCs w:val="24"/>
        </w:rPr>
      </w:pPr>
      <w:r w:rsidRPr="00762C7E">
        <w:rPr>
          <w:rFonts w:ascii="Arial" w:hAnsi="Arial" w:cs="Arial"/>
          <w:sz w:val="24"/>
          <w:szCs w:val="24"/>
        </w:rPr>
        <w:t>Indicate staff capacity to meet the needs of the diverse racial/ethnic groups within your community.</w:t>
      </w:r>
    </w:p>
    <w:p w:rsidR="00762C7E" w:rsidRPr="00762C7E" w:rsidRDefault="00762C7E" w:rsidP="00F17936">
      <w:pPr>
        <w:pStyle w:val="ListParagraph"/>
        <w:spacing w:after="0"/>
        <w:ind w:left="1800"/>
        <w:jc w:val="both"/>
        <w:rPr>
          <w:rFonts w:ascii="Arial" w:hAnsi="Arial" w:cs="Arial"/>
          <w:sz w:val="24"/>
          <w:szCs w:val="24"/>
        </w:rPr>
      </w:pPr>
    </w:p>
    <w:p w:rsidR="00762C7E" w:rsidRPr="00762C7E" w:rsidRDefault="00762C7E" w:rsidP="00F17936">
      <w:pPr>
        <w:pStyle w:val="ListParagraph"/>
        <w:widowControl w:val="0"/>
        <w:numPr>
          <w:ilvl w:val="0"/>
          <w:numId w:val="6"/>
        </w:numPr>
        <w:spacing w:after="0"/>
        <w:jc w:val="both"/>
        <w:rPr>
          <w:rFonts w:ascii="Arial" w:hAnsi="Arial" w:cs="Arial"/>
          <w:sz w:val="24"/>
          <w:szCs w:val="24"/>
        </w:rPr>
      </w:pPr>
      <w:r w:rsidRPr="00762C7E">
        <w:rPr>
          <w:rFonts w:ascii="Arial" w:hAnsi="Arial" w:cs="Arial"/>
          <w:sz w:val="24"/>
          <w:szCs w:val="24"/>
          <w:u w:val="single"/>
        </w:rPr>
        <w:t>Proposed Service/Ability to Meet Program Requirements</w:t>
      </w:r>
      <w:r w:rsidRPr="00762C7E">
        <w:rPr>
          <w:rFonts w:ascii="Arial" w:hAnsi="Arial" w:cs="Arial"/>
          <w:sz w:val="24"/>
          <w:szCs w:val="24"/>
        </w:rPr>
        <w:t xml:space="preserve">: </w:t>
      </w:r>
    </w:p>
    <w:p w:rsidR="00762C7E" w:rsidRPr="00762C7E" w:rsidRDefault="00762C7E" w:rsidP="00F17936">
      <w:pPr>
        <w:pStyle w:val="ListParagraph"/>
        <w:widowControl w:val="0"/>
        <w:numPr>
          <w:ilvl w:val="0"/>
          <w:numId w:val="9"/>
        </w:numPr>
        <w:spacing w:after="0"/>
        <w:ind w:left="1800"/>
        <w:jc w:val="both"/>
        <w:rPr>
          <w:rFonts w:ascii="Arial" w:hAnsi="Arial" w:cs="Arial"/>
          <w:sz w:val="24"/>
          <w:szCs w:val="24"/>
        </w:rPr>
      </w:pPr>
      <w:r w:rsidRPr="00762C7E">
        <w:rPr>
          <w:rFonts w:ascii="Arial" w:hAnsi="Arial" w:cs="Arial"/>
          <w:sz w:val="24"/>
          <w:szCs w:val="24"/>
        </w:rPr>
        <w:t>Summarize your proposed service model providing detail about how it will function and meet the requirements of the program.</w:t>
      </w:r>
    </w:p>
    <w:p w:rsidR="00762C7E" w:rsidRPr="00762C7E" w:rsidRDefault="00762C7E" w:rsidP="00F17936">
      <w:pPr>
        <w:pStyle w:val="ListParagraph"/>
        <w:widowControl w:val="0"/>
        <w:numPr>
          <w:ilvl w:val="0"/>
          <w:numId w:val="9"/>
        </w:numPr>
        <w:spacing w:after="0"/>
        <w:ind w:left="1800"/>
        <w:jc w:val="both"/>
        <w:rPr>
          <w:rFonts w:ascii="Arial" w:hAnsi="Arial" w:cs="Arial"/>
          <w:sz w:val="24"/>
          <w:szCs w:val="24"/>
        </w:rPr>
      </w:pPr>
      <w:r w:rsidRPr="00762C7E">
        <w:rPr>
          <w:rFonts w:ascii="Arial" w:hAnsi="Arial" w:cs="Arial"/>
          <w:sz w:val="24"/>
          <w:szCs w:val="24"/>
        </w:rPr>
        <w:t>List any items that you cannot provide and how you will meet the requirements.</w:t>
      </w:r>
    </w:p>
    <w:p w:rsidR="00762C7E" w:rsidRPr="00762C7E" w:rsidRDefault="00762C7E" w:rsidP="00F17936">
      <w:pPr>
        <w:pStyle w:val="ListParagraph"/>
        <w:widowControl w:val="0"/>
        <w:numPr>
          <w:ilvl w:val="0"/>
          <w:numId w:val="9"/>
        </w:numPr>
        <w:spacing w:after="0"/>
        <w:ind w:left="1800"/>
        <w:jc w:val="both"/>
        <w:rPr>
          <w:rFonts w:ascii="Arial" w:hAnsi="Arial" w:cs="Arial"/>
          <w:sz w:val="24"/>
          <w:szCs w:val="24"/>
        </w:rPr>
      </w:pPr>
      <w:r w:rsidRPr="00762C7E">
        <w:rPr>
          <w:rFonts w:ascii="Arial" w:hAnsi="Arial" w:cs="Arial"/>
          <w:sz w:val="24"/>
          <w:szCs w:val="24"/>
        </w:rPr>
        <w:t xml:space="preserve">Provide information on any other pertinent services, if </w:t>
      </w:r>
      <w:proofErr w:type="gramStart"/>
      <w:r w:rsidRPr="00762C7E">
        <w:rPr>
          <w:rFonts w:ascii="Arial" w:hAnsi="Arial" w:cs="Arial"/>
          <w:sz w:val="24"/>
          <w:szCs w:val="24"/>
        </w:rPr>
        <w:t>any, that</w:t>
      </w:r>
      <w:proofErr w:type="gramEnd"/>
      <w:r w:rsidRPr="00762C7E">
        <w:rPr>
          <w:rFonts w:ascii="Arial" w:hAnsi="Arial" w:cs="Arial"/>
          <w:sz w:val="24"/>
          <w:szCs w:val="24"/>
        </w:rPr>
        <w:t xml:space="preserve"> you will offer that will reduce costs for the County.</w:t>
      </w:r>
    </w:p>
    <w:p w:rsidR="00762C7E" w:rsidRPr="00762C7E" w:rsidRDefault="00762C7E" w:rsidP="00F17936">
      <w:pPr>
        <w:pStyle w:val="ListParagraph"/>
        <w:widowControl w:val="0"/>
        <w:ind w:left="1800"/>
        <w:jc w:val="both"/>
        <w:rPr>
          <w:rFonts w:ascii="Arial" w:hAnsi="Arial" w:cs="Arial"/>
          <w:sz w:val="24"/>
          <w:szCs w:val="24"/>
          <w:u w:val="single"/>
        </w:rPr>
      </w:pPr>
    </w:p>
    <w:p w:rsidR="00762C7E" w:rsidRPr="00762C7E" w:rsidRDefault="00762C7E" w:rsidP="00F17936">
      <w:pPr>
        <w:pStyle w:val="ListParagraph"/>
        <w:widowControl w:val="0"/>
        <w:numPr>
          <w:ilvl w:val="0"/>
          <w:numId w:val="6"/>
        </w:numPr>
        <w:spacing w:after="0"/>
        <w:jc w:val="both"/>
        <w:rPr>
          <w:rFonts w:ascii="Arial" w:hAnsi="Arial" w:cs="Arial"/>
          <w:sz w:val="24"/>
          <w:szCs w:val="24"/>
        </w:rPr>
      </w:pPr>
      <w:r w:rsidRPr="00762C7E">
        <w:rPr>
          <w:rFonts w:ascii="Arial" w:hAnsi="Arial" w:cs="Arial"/>
          <w:sz w:val="24"/>
          <w:szCs w:val="24"/>
          <w:u w:val="single"/>
        </w:rPr>
        <w:t xml:space="preserve"> Facility Site:</w:t>
      </w:r>
      <w:r w:rsidRPr="00762C7E">
        <w:rPr>
          <w:rFonts w:ascii="Arial" w:hAnsi="Arial" w:cs="Arial"/>
          <w:sz w:val="24"/>
          <w:szCs w:val="24"/>
        </w:rPr>
        <w:tab/>
      </w:r>
    </w:p>
    <w:p w:rsidR="00762C7E" w:rsidRPr="00762C7E" w:rsidRDefault="00762C7E" w:rsidP="00F17936">
      <w:pPr>
        <w:pStyle w:val="ListParagraph"/>
        <w:widowControl w:val="0"/>
        <w:numPr>
          <w:ilvl w:val="0"/>
          <w:numId w:val="10"/>
        </w:numPr>
        <w:spacing w:after="0"/>
        <w:jc w:val="both"/>
        <w:rPr>
          <w:rFonts w:ascii="Arial" w:hAnsi="Arial" w:cs="Arial"/>
          <w:sz w:val="24"/>
          <w:szCs w:val="24"/>
        </w:rPr>
      </w:pPr>
      <w:r w:rsidRPr="00762C7E">
        <w:rPr>
          <w:rFonts w:ascii="Arial" w:hAnsi="Arial" w:cs="Arial"/>
          <w:sz w:val="24"/>
          <w:szCs w:val="24"/>
        </w:rPr>
        <w:t>Describe the location and</w:t>
      </w:r>
      <w:r w:rsidRPr="00762C7E">
        <w:rPr>
          <w:rFonts w:ascii="Arial" w:hAnsi="Arial" w:cs="Arial"/>
          <w:color w:val="0000FF"/>
          <w:sz w:val="24"/>
          <w:szCs w:val="24"/>
        </w:rPr>
        <w:t xml:space="preserve"> </w:t>
      </w:r>
      <w:r w:rsidRPr="00762C7E">
        <w:rPr>
          <w:rFonts w:ascii="Arial" w:hAnsi="Arial" w:cs="Arial"/>
          <w:sz w:val="24"/>
          <w:szCs w:val="24"/>
        </w:rPr>
        <w:t xml:space="preserve">size of the facility, equipment available and accessibility of the building.  </w:t>
      </w:r>
    </w:p>
    <w:p w:rsidR="00762C7E" w:rsidRPr="00762C7E" w:rsidRDefault="00762C7E" w:rsidP="00F17936">
      <w:pPr>
        <w:pStyle w:val="ListParagraph"/>
        <w:widowControl w:val="0"/>
        <w:numPr>
          <w:ilvl w:val="0"/>
          <w:numId w:val="10"/>
        </w:numPr>
        <w:spacing w:after="0"/>
        <w:jc w:val="both"/>
        <w:rPr>
          <w:rFonts w:ascii="Arial" w:hAnsi="Arial" w:cs="Arial"/>
          <w:sz w:val="24"/>
          <w:szCs w:val="24"/>
        </w:rPr>
      </w:pPr>
      <w:r w:rsidRPr="00762C7E">
        <w:rPr>
          <w:rFonts w:ascii="Arial" w:hAnsi="Arial" w:cs="Arial"/>
          <w:sz w:val="24"/>
          <w:szCs w:val="24"/>
        </w:rPr>
        <w:t xml:space="preserve">Describe the safeguards which will be used to ensure the participants' </w:t>
      </w:r>
      <w:r w:rsidRPr="00762C7E">
        <w:rPr>
          <w:rFonts w:ascii="Arial" w:hAnsi="Arial" w:cs="Arial"/>
          <w:sz w:val="24"/>
          <w:szCs w:val="24"/>
        </w:rPr>
        <w:lastRenderedPageBreak/>
        <w:t xml:space="preserve">safety related to exits, outdoor space, storage areas, glass patio doors, stairs or steps, passenger loading zones, kitchen and bathroom safety.  </w:t>
      </w:r>
    </w:p>
    <w:p w:rsidR="00762C7E" w:rsidRPr="00762C7E" w:rsidRDefault="00762C7E" w:rsidP="00F17936">
      <w:pPr>
        <w:pStyle w:val="ListParagraph"/>
        <w:widowControl w:val="0"/>
        <w:numPr>
          <w:ilvl w:val="0"/>
          <w:numId w:val="10"/>
        </w:numPr>
        <w:spacing w:after="0"/>
        <w:jc w:val="both"/>
        <w:rPr>
          <w:rFonts w:ascii="Arial" w:hAnsi="Arial" w:cs="Arial"/>
          <w:sz w:val="24"/>
          <w:szCs w:val="24"/>
        </w:rPr>
      </w:pPr>
      <w:r w:rsidRPr="00762C7E">
        <w:rPr>
          <w:rFonts w:ascii="Arial" w:hAnsi="Arial" w:cs="Arial"/>
          <w:sz w:val="24"/>
          <w:szCs w:val="24"/>
        </w:rPr>
        <w:t>Describe emergency evacuation plans.</w:t>
      </w:r>
    </w:p>
    <w:p w:rsidR="00762C7E" w:rsidRDefault="00762C7E" w:rsidP="00F17936">
      <w:pPr>
        <w:pStyle w:val="ListParagraph"/>
        <w:widowControl w:val="0"/>
        <w:numPr>
          <w:ilvl w:val="0"/>
          <w:numId w:val="10"/>
        </w:numPr>
        <w:spacing w:after="0"/>
        <w:jc w:val="both"/>
        <w:rPr>
          <w:rFonts w:ascii="Arial" w:hAnsi="Arial" w:cs="Arial"/>
          <w:sz w:val="24"/>
          <w:szCs w:val="24"/>
        </w:rPr>
      </w:pPr>
      <w:r w:rsidRPr="00762C7E">
        <w:rPr>
          <w:rFonts w:ascii="Arial" w:hAnsi="Arial" w:cs="Arial"/>
          <w:sz w:val="24"/>
          <w:szCs w:val="24"/>
        </w:rPr>
        <w:t>List name and address of each location, capacity at each, days and hours of operation and anticipated daily attendance.</w:t>
      </w:r>
    </w:p>
    <w:p w:rsidR="00762C7E" w:rsidRPr="00762C7E" w:rsidRDefault="00762C7E" w:rsidP="00F17936">
      <w:pPr>
        <w:pStyle w:val="ListParagraph"/>
        <w:widowControl w:val="0"/>
        <w:spacing w:after="0"/>
        <w:ind w:left="1800"/>
        <w:jc w:val="both"/>
        <w:rPr>
          <w:rFonts w:ascii="Arial" w:hAnsi="Arial" w:cs="Arial"/>
          <w:sz w:val="24"/>
          <w:szCs w:val="24"/>
        </w:rPr>
      </w:pPr>
    </w:p>
    <w:p w:rsidR="00762C7E" w:rsidRPr="00762C7E" w:rsidRDefault="00762C7E" w:rsidP="00F17936">
      <w:pPr>
        <w:pStyle w:val="ListParagraph"/>
        <w:numPr>
          <w:ilvl w:val="0"/>
          <w:numId w:val="6"/>
        </w:numPr>
        <w:spacing w:after="0"/>
        <w:jc w:val="both"/>
        <w:rPr>
          <w:rFonts w:ascii="Arial" w:hAnsi="Arial" w:cs="Arial"/>
          <w:sz w:val="24"/>
          <w:szCs w:val="24"/>
        </w:rPr>
      </w:pPr>
      <w:r w:rsidRPr="00762C7E">
        <w:rPr>
          <w:rFonts w:ascii="Arial" w:hAnsi="Arial" w:cs="Arial"/>
          <w:sz w:val="24"/>
          <w:szCs w:val="24"/>
          <w:u w:val="single"/>
        </w:rPr>
        <w:t>Coordination:</w:t>
      </w:r>
      <w:r w:rsidRPr="00762C7E">
        <w:rPr>
          <w:rFonts w:ascii="Arial" w:hAnsi="Arial" w:cs="Arial"/>
          <w:b/>
          <w:sz w:val="24"/>
          <w:szCs w:val="24"/>
        </w:rPr>
        <w:t xml:space="preserve">  </w:t>
      </w:r>
    </w:p>
    <w:p w:rsidR="00762C7E" w:rsidRPr="00762C7E" w:rsidRDefault="00762C7E" w:rsidP="00F17936">
      <w:pPr>
        <w:pStyle w:val="ListParagraph"/>
        <w:numPr>
          <w:ilvl w:val="0"/>
          <w:numId w:val="11"/>
        </w:numPr>
        <w:spacing w:after="0"/>
        <w:jc w:val="both"/>
        <w:rPr>
          <w:rFonts w:ascii="Arial" w:hAnsi="Arial" w:cs="Arial"/>
          <w:sz w:val="24"/>
          <w:szCs w:val="24"/>
        </w:rPr>
      </w:pPr>
      <w:r w:rsidRPr="00762C7E">
        <w:rPr>
          <w:rFonts w:ascii="Arial" w:hAnsi="Arial" w:cs="Arial"/>
          <w:sz w:val="24"/>
          <w:szCs w:val="24"/>
        </w:rPr>
        <w:t>Identify and detail how you will work with other agencies providing similar services or serving the same population</w:t>
      </w:r>
    </w:p>
    <w:p w:rsidR="00762C7E" w:rsidRDefault="00762C7E" w:rsidP="00F17936">
      <w:pPr>
        <w:pStyle w:val="ListParagraph"/>
        <w:numPr>
          <w:ilvl w:val="0"/>
          <w:numId w:val="11"/>
        </w:numPr>
        <w:spacing w:after="0"/>
        <w:jc w:val="both"/>
        <w:rPr>
          <w:rFonts w:ascii="Arial" w:hAnsi="Arial" w:cs="Arial"/>
          <w:sz w:val="24"/>
          <w:szCs w:val="24"/>
        </w:rPr>
      </w:pPr>
      <w:r w:rsidRPr="00762C7E">
        <w:rPr>
          <w:rFonts w:ascii="Arial" w:hAnsi="Arial" w:cs="Arial"/>
          <w:sz w:val="24"/>
          <w:szCs w:val="24"/>
        </w:rPr>
        <w:t>Describe your procedure for documenting referrals to and/or utilization of other community-based services that support participants and their families.</w:t>
      </w:r>
    </w:p>
    <w:p w:rsidR="00762C7E" w:rsidRPr="00762C7E" w:rsidRDefault="00762C7E" w:rsidP="00F17936">
      <w:pPr>
        <w:pStyle w:val="ListParagraph"/>
        <w:spacing w:after="0"/>
        <w:ind w:left="1800"/>
        <w:jc w:val="both"/>
        <w:rPr>
          <w:rFonts w:ascii="Arial" w:hAnsi="Arial" w:cs="Arial"/>
          <w:sz w:val="24"/>
          <w:szCs w:val="24"/>
        </w:rPr>
      </w:pPr>
    </w:p>
    <w:p w:rsidR="00762C7E" w:rsidRPr="00762C7E" w:rsidRDefault="00762C7E" w:rsidP="00F17936">
      <w:pPr>
        <w:pStyle w:val="ListParagraph"/>
        <w:numPr>
          <w:ilvl w:val="0"/>
          <w:numId w:val="6"/>
        </w:numPr>
        <w:spacing w:after="0"/>
        <w:jc w:val="both"/>
        <w:rPr>
          <w:rFonts w:ascii="Arial" w:hAnsi="Arial" w:cs="Arial"/>
          <w:sz w:val="24"/>
          <w:szCs w:val="24"/>
        </w:rPr>
      </w:pPr>
      <w:r w:rsidRPr="00762C7E">
        <w:rPr>
          <w:rFonts w:ascii="Arial" w:hAnsi="Arial" w:cs="Arial"/>
          <w:sz w:val="24"/>
          <w:szCs w:val="24"/>
          <w:u w:val="single"/>
        </w:rPr>
        <w:t>Customer Service:</w:t>
      </w:r>
    </w:p>
    <w:p w:rsidR="00762C7E" w:rsidRPr="00762C7E" w:rsidRDefault="00762C7E" w:rsidP="00F17936">
      <w:pPr>
        <w:pStyle w:val="ListParagraph"/>
        <w:numPr>
          <w:ilvl w:val="0"/>
          <w:numId w:val="12"/>
        </w:numPr>
        <w:spacing w:after="0"/>
        <w:jc w:val="both"/>
        <w:rPr>
          <w:rFonts w:ascii="Arial" w:hAnsi="Arial" w:cs="Arial"/>
          <w:sz w:val="24"/>
          <w:szCs w:val="24"/>
        </w:rPr>
      </w:pPr>
      <w:r w:rsidRPr="00762C7E">
        <w:rPr>
          <w:rFonts w:ascii="Arial" w:hAnsi="Arial" w:cs="Arial"/>
          <w:sz w:val="24"/>
          <w:szCs w:val="24"/>
        </w:rPr>
        <w:t>How will your services meet the needs of County customers and/or the public?</w:t>
      </w:r>
    </w:p>
    <w:p w:rsidR="00762C7E" w:rsidRPr="00762C7E" w:rsidRDefault="00762C7E" w:rsidP="00F17936">
      <w:pPr>
        <w:pStyle w:val="ListParagraph"/>
        <w:numPr>
          <w:ilvl w:val="0"/>
          <w:numId w:val="12"/>
        </w:numPr>
        <w:spacing w:after="0"/>
        <w:jc w:val="both"/>
        <w:rPr>
          <w:rFonts w:ascii="Arial" w:hAnsi="Arial" w:cs="Arial"/>
          <w:sz w:val="24"/>
          <w:szCs w:val="24"/>
        </w:rPr>
      </w:pPr>
      <w:r w:rsidRPr="00762C7E">
        <w:rPr>
          <w:rFonts w:ascii="Arial" w:hAnsi="Arial" w:cs="Arial"/>
          <w:sz w:val="24"/>
          <w:szCs w:val="24"/>
        </w:rPr>
        <w:t>In the event of a routine problem, who is to be contacted within your organization?</w:t>
      </w:r>
    </w:p>
    <w:p w:rsidR="00762C7E" w:rsidRPr="00762C7E" w:rsidRDefault="00762C7E" w:rsidP="00F17936">
      <w:pPr>
        <w:pStyle w:val="ListParagraph"/>
        <w:numPr>
          <w:ilvl w:val="0"/>
          <w:numId w:val="12"/>
        </w:numPr>
        <w:spacing w:after="0"/>
        <w:jc w:val="both"/>
        <w:rPr>
          <w:rFonts w:ascii="Arial" w:hAnsi="Arial" w:cs="Arial"/>
          <w:sz w:val="24"/>
          <w:szCs w:val="24"/>
        </w:rPr>
      </w:pPr>
      <w:r w:rsidRPr="00762C7E">
        <w:rPr>
          <w:rFonts w:ascii="Arial" w:hAnsi="Arial" w:cs="Arial"/>
          <w:sz w:val="24"/>
          <w:szCs w:val="24"/>
        </w:rPr>
        <w:t>In the event of the identification of a problem by the County, its clients/patients, and /or other applicable constituents, describe how you will address such problems and the timeframe for addressing them.</w:t>
      </w:r>
    </w:p>
    <w:p w:rsidR="00762C7E" w:rsidRPr="00762C7E" w:rsidRDefault="00762C7E" w:rsidP="00F17936">
      <w:pPr>
        <w:pStyle w:val="ListParagraph"/>
        <w:rPr>
          <w:rFonts w:ascii="Arial" w:hAnsi="Arial" w:cs="Arial"/>
          <w:sz w:val="24"/>
          <w:szCs w:val="24"/>
          <w:u w:val="single"/>
        </w:rPr>
      </w:pPr>
    </w:p>
    <w:p w:rsidR="00762C7E" w:rsidRPr="00762C7E" w:rsidRDefault="00762C7E" w:rsidP="00F17936">
      <w:pPr>
        <w:pStyle w:val="ListParagraph"/>
        <w:numPr>
          <w:ilvl w:val="0"/>
          <w:numId w:val="6"/>
        </w:numPr>
        <w:spacing w:after="0"/>
        <w:jc w:val="both"/>
        <w:rPr>
          <w:rFonts w:ascii="Arial" w:hAnsi="Arial" w:cs="Arial"/>
          <w:sz w:val="24"/>
          <w:szCs w:val="24"/>
          <w:u w:val="single"/>
        </w:rPr>
      </w:pPr>
      <w:r w:rsidRPr="00762C7E">
        <w:rPr>
          <w:rFonts w:ascii="Arial" w:hAnsi="Arial" w:cs="Arial"/>
          <w:sz w:val="24"/>
          <w:szCs w:val="24"/>
          <w:u w:val="single"/>
        </w:rPr>
        <w:t>Outreach:</w:t>
      </w:r>
      <w:r w:rsidRPr="00762C7E">
        <w:rPr>
          <w:rFonts w:ascii="Arial" w:hAnsi="Arial" w:cs="Arial"/>
          <w:sz w:val="24"/>
          <w:szCs w:val="24"/>
        </w:rPr>
        <w:t xml:space="preserve">  </w:t>
      </w:r>
    </w:p>
    <w:p w:rsidR="00762C7E" w:rsidRPr="00762C7E" w:rsidRDefault="00762C7E" w:rsidP="00F17936">
      <w:pPr>
        <w:pStyle w:val="ListParagraph"/>
        <w:ind w:left="1440"/>
        <w:jc w:val="both"/>
        <w:rPr>
          <w:rFonts w:ascii="Arial" w:hAnsi="Arial" w:cs="Arial"/>
          <w:sz w:val="24"/>
          <w:szCs w:val="24"/>
          <w:u w:val="single"/>
        </w:rPr>
      </w:pPr>
      <w:r w:rsidRPr="00762C7E">
        <w:rPr>
          <w:rFonts w:ascii="Arial" w:hAnsi="Arial" w:cs="Arial"/>
          <w:sz w:val="24"/>
          <w:szCs w:val="24"/>
        </w:rPr>
        <w:t>1)  Describe your outreach plan, particularly to clients who may be monolingual isolated, and/or unaware of your services. Include how you plan to work with key agencies/organizations that could refer clients to your program.</w:t>
      </w:r>
    </w:p>
    <w:p w:rsidR="00762C7E" w:rsidRPr="00762C7E" w:rsidRDefault="00762C7E" w:rsidP="00F17936">
      <w:pPr>
        <w:pStyle w:val="ListParagraph"/>
        <w:ind w:left="1440"/>
        <w:jc w:val="both"/>
        <w:rPr>
          <w:rFonts w:ascii="Arial" w:hAnsi="Arial" w:cs="Arial"/>
          <w:sz w:val="24"/>
          <w:szCs w:val="24"/>
          <w:u w:val="single"/>
        </w:rPr>
      </w:pPr>
      <w:r w:rsidRPr="00762C7E">
        <w:rPr>
          <w:rFonts w:ascii="Arial" w:hAnsi="Arial" w:cs="Arial"/>
          <w:sz w:val="24"/>
          <w:szCs w:val="24"/>
        </w:rPr>
        <w:t>2)  Activities may include, but are not limited to presentations to appropriate groups in the community, printed flyers and brochures about program offerings, and information sharing with other service providers</w:t>
      </w:r>
    </w:p>
    <w:p w:rsidR="00762C7E" w:rsidRPr="00762C7E" w:rsidRDefault="00762C7E" w:rsidP="00F17936">
      <w:pPr>
        <w:pStyle w:val="ListParagraph"/>
        <w:ind w:left="1440"/>
        <w:jc w:val="both"/>
        <w:rPr>
          <w:rFonts w:ascii="Arial" w:hAnsi="Arial" w:cs="Arial"/>
          <w:sz w:val="24"/>
          <w:szCs w:val="24"/>
          <w:u w:val="single"/>
        </w:rPr>
      </w:pPr>
    </w:p>
    <w:p w:rsidR="00762C7E" w:rsidRPr="00762C7E" w:rsidRDefault="00762C7E" w:rsidP="00F17936">
      <w:pPr>
        <w:pStyle w:val="ListParagraph"/>
        <w:numPr>
          <w:ilvl w:val="0"/>
          <w:numId w:val="6"/>
        </w:numPr>
        <w:spacing w:after="0"/>
        <w:jc w:val="both"/>
        <w:rPr>
          <w:rFonts w:ascii="Arial" w:hAnsi="Arial" w:cs="Arial"/>
          <w:sz w:val="24"/>
          <w:szCs w:val="24"/>
          <w:u w:val="single"/>
        </w:rPr>
      </w:pPr>
      <w:r w:rsidRPr="00762C7E">
        <w:rPr>
          <w:rFonts w:ascii="Arial" w:hAnsi="Arial" w:cs="Arial"/>
          <w:sz w:val="24"/>
          <w:szCs w:val="24"/>
          <w:u w:val="single"/>
        </w:rPr>
        <w:t>Documentation:</w:t>
      </w:r>
      <w:r w:rsidRPr="00762C7E">
        <w:rPr>
          <w:rFonts w:ascii="Arial" w:hAnsi="Arial" w:cs="Arial"/>
          <w:sz w:val="24"/>
          <w:szCs w:val="24"/>
        </w:rPr>
        <w:t xml:space="preserve"> Describe your procedure for documenting contact and follow-up inquiries to your program.</w:t>
      </w:r>
    </w:p>
    <w:p w:rsidR="00762C7E" w:rsidRPr="00762C7E" w:rsidRDefault="00762C7E" w:rsidP="00F17936">
      <w:pPr>
        <w:widowControl w:val="0"/>
        <w:jc w:val="both"/>
        <w:rPr>
          <w:rFonts w:ascii="Arial" w:hAnsi="Arial" w:cs="Arial"/>
          <w:sz w:val="24"/>
          <w:szCs w:val="24"/>
        </w:rPr>
      </w:pPr>
    </w:p>
    <w:p w:rsidR="00762C7E" w:rsidRPr="00762C7E" w:rsidRDefault="00762C7E" w:rsidP="00F17936">
      <w:pPr>
        <w:widowControl w:val="0"/>
        <w:jc w:val="both"/>
        <w:rPr>
          <w:rFonts w:ascii="Arial" w:hAnsi="Arial" w:cs="Arial"/>
          <w:b/>
          <w:sz w:val="24"/>
          <w:szCs w:val="24"/>
        </w:rPr>
      </w:pPr>
      <w:r w:rsidRPr="00762C7E">
        <w:rPr>
          <w:rFonts w:ascii="Arial" w:hAnsi="Arial" w:cs="Arial"/>
          <w:b/>
          <w:sz w:val="24"/>
          <w:szCs w:val="24"/>
        </w:rPr>
        <w:t>II</w:t>
      </w:r>
      <w:r w:rsidRPr="00762C7E">
        <w:rPr>
          <w:rFonts w:ascii="Arial" w:hAnsi="Arial" w:cs="Arial"/>
          <w:sz w:val="24"/>
          <w:szCs w:val="24"/>
        </w:rPr>
        <w:t>.</w:t>
      </w:r>
      <w:r w:rsidRPr="00762C7E">
        <w:rPr>
          <w:rFonts w:ascii="Arial" w:hAnsi="Arial" w:cs="Arial"/>
          <w:sz w:val="24"/>
          <w:szCs w:val="24"/>
        </w:rPr>
        <w:tab/>
      </w:r>
      <w:r w:rsidRPr="00762C7E">
        <w:rPr>
          <w:rFonts w:ascii="Arial" w:hAnsi="Arial" w:cs="Arial"/>
          <w:b/>
          <w:sz w:val="24"/>
          <w:szCs w:val="24"/>
        </w:rPr>
        <w:t>PROGRAM MANAGEMENT AND PLANNING</w:t>
      </w:r>
    </w:p>
    <w:p w:rsidR="00762C7E" w:rsidRPr="00762C7E" w:rsidRDefault="00762C7E" w:rsidP="00F17936">
      <w:pPr>
        <w:pStyle w:val="ListParagraph"/>
        <w:numPr>
          <w:ilvl w:val="0"/>
          <w:numId w:val="4"/>
        </w:numPr>
        <w:spacing w:after="0"/>
        <w:jc w:val="both"/>
        <w:rPr>
          <w:rFonts w:ascii="Arial" w:hAnsi="Arial" w:cs="Arial"/>
          <w:sz w:val="24"/>
          <w:szCs w:val="24"/>
        </w:rPr>
      </w:pPr>
      <w:r w:rsidRPr="00762C7E">
        <w:rPr>
          <w:rFonts w:ascii="Arial" w:hAnsi="Arial" w:cs="Arial"/>
          <w:sz w:val="24"/>
          <w:szCs w:val="24"/>
          <w:u w:val="single"/>
        </w:rPr>
        <w:t>Staffing/Volunteers:</w:t>
      </w:r>
      <w:r w:rsidRPr="00762C7E">
        <w:rPr>
          <w:rFonts w:ascii="Arial" w:hAnsi="Arial" w:cs="Arial"/>
          <w:sz w:val="24"/>
          <w:szCs w:val="24"/>
        </w:rPr>
        <w:t xml:space="preserve">  </w:t>
      </w:r>
    </w:p>
    <w:p w:rsidR="00762C7E" w:rsidRPr="00762C7E" w:rsidRDefault="00762C7E" w:rsidP="00F17936">
      <w:pPr>
        <w:pStyle w:val="ListParagraph"/>
        <w:numPr>
          <w:ilvl w:val="0"/>
          <w:numId w:val="5"/>
        </w:numPr>
        <w:spacing w:after="0"/>
        <w:ind w:left="1800"/>
        <w:jc w:val="both"/>
        <w:rPr>
          <w:rFonts w:ascii="Arial" w:hAnsi="Arial" w:cs="Arial"/>
          <w:sz w:val="24"/>
          <w:szCs w:val="24"/>
        </w:rPr>
      </w:pPr>
      <w:r w:rsidRPr="00762C7E">
        <w:rPr>
          <w:rFonts w:ascii="Arial" w:hAnsi="Arial" w:cs="Arial"/>
          <w:sz w:val="24"/>
          <w:szCs w:val="24"/>
        </w:rPr>
        <w:t xml:space="preserve">Provide an organization chart for your agency.  </w:t>
      </w:r>
    </w:p>
    <w:p w:rsidR="00762C7E" w:rsidRPr="00762C7E" w:rsidRDefault="00762C7E" w:rsidP="00F17936">
      <w:pPr>
        <w:pStyle w:val="ListParagraph"/>
        <w:numPr>
          <w:ilvl w:val="0"/>
          <w:numId w:val="5"/>
        </w:numPr>
        <w:spacing w:after="0"/>
        <w:ind w:left="1800"/>
        <w:jc w:val="both"/>
        <w:rPr>
          <w:rFonts w:ascii="Arial" w:hAnsi="Arial" w:cs="Arial"/>
          <w:sz w:val="24"/>
          <w:szCs w:val="24"/>
        </w:rPr>
      </w:pPr>
      <w:r w:rsidRPr="00762C7E">
        <w:rPr>
          <w:rFonts w:ascii="Arial" w:hAnsi="Arial" w:cs="Arial"/>
          <w:sz w:val="24"/>
          <w:szCs w:val="24"/>
        </w:rPr>
        <w:lastRenderedPageBreak/>
        <w:t>Detail your staffing plan and include job descriptions and licenses (if applicable) for key personnel and volunteers.</w:t>
      </w:r>
    </w:p>
    <w:p w:rsidR="00762C7E" w:rsidRPr="00762C7E" w:rsidRDefault="00762C7E" w:rsidP="00F17936">
      <w:pPr>
        <w:pStyle w:val="ListParagraph"/>
        <w:numPr>
          <w:ilvl w:val="0"/>
          <w:numId w:val="5"/>
        </w:numPr>
        <w:spacing w:after="0"/>
        <w:ind w:left="1800"/>
        <w:jc w:val="both"/>
        <w:rPr>
          <w:rFonts w:ascii="Arial" w:hAnsi="Arial" w:cs="Arial"/>
          <w:sz w:val="24"/>
          <w:szCs w:val="24"/>
        </w:rPr>
      </w:pPr>
      <w:r w:rsidRPr="00762C7E">
        <w:rPr>
          <w:rFonts w:ascii="Arial" w:hAnsi="Arial" w:cs="Arial"/>
          <w:sz w:val="24"/>
          <w:szCs w:val="24"/>
        </w:rPr>
        <w:t>Describe your use of trained volunteers.</w:t>
      </w:r>
    </w:p>
    <w:p w:rsidR="00762C7E" w:rsidRPr="00762C7E" w:rsidRDefault="00762C7E" w:rsidP="00F17936">
      <w:pPr>
        <w:pStyle w:val="ListParagraph"/>
        <w:numPr>
          <w:ilvl w:val="0"/>
          <w:numId w:val="5"/>
        </w:numPr>
        <w:spacing w:after="0"/>
        <w:ind w:left="1800"/>
        <w:jc w:val="both"/>
        <w:rPr>
          <w:rFonts w:ascii="Arial" w:hAnsi="Arial" w:cs="Arial"/>
          <w:sz w:val="24"/>
          <w:szCs w:val="24"/>
        </w:rPr>
      </w:pPr>
      <w:r w:rsidRPr="00762C7E">
        <w:rPr>
          <w:rFonts w:ascii="Arial" w:hAnsi="Arial" w:cs="Arial"/>
          <w:sz w:val="24"/>
          <w:szCs w:val="24"/>
        </w:rPr>
        <w:t>Indicate the responsible person(s) for managing the day-to-day operations including the completion of the Client Intake forms, daily service delivery aspects of the program and the weekly and monthly program reporting requirements.</w:t>
      </w:r>
    </w:p>
    <w:p w:rsidR="00762C7E" w:rsidRPr="00762C7E" w:rsidRDefault="00762C7E" w:rsidP="00F17936">
      <w:pPr>
        <w:pStyle w:val="ListParagraph"/>
        <w:numPr>
          <w:ilvl w:val="0"/>
          <w:numId w:val="5"/>
        </w:numPr>
        <w:spacing w:after="0"/>
        <w:ind w:left="1800"/>
        <w:jc w:val="both"/>
        <w:rPr>
          <w:rFonts w:ascii="Arial" w:hAnsi="Arial" w:cs="Arial"/>
          <w:sz w:val="24"/>
          <w:szCs w:val="24"/>
        </w:rPr>
      </w:pPr>
      <w:r w:rsidRPr="00762C7E">
        <w:rPr>
          <w:rFonts w:ascii="Arial" w:hAnsi="Arial" w:cs="Arial"/>
          <w:sz w:val="24"/>
          <w:szCs w:val="24"/>
        </w:rPr>
        <w:t>Describe how you will meet the staffing requirements when there are vacancies, illnesses or other personnel difficulties.</w:t>
      </w:r>
    </w:p>
    <w:p w:rsidR="00762C7E" w:rsidRDefault="00762C7E" w:rsidP="00F17936">
      <w:pPr>
        <w:pStyle w:val="ListParagraph"/>
        <w:numPr>
          <w:ilvl w:val="0"/>
          <w:numId w:val="5"/>
        </w:numPr>
        <w:spacing w:after="0"/>
        <w:ind w:left="1800"/>
        <w:jc w:val="both"/>
        <w:rPr>
          <w:rFonts w:ascii="Arial" w:hAnsi="Arial" w:cs="Arial"/>
          <w:sz w:val="24"/>
          <w:szCs w:val="24"/>
        </w:rPr>
      </w:pPr>
      <w:r w:rsidRPr="00762C7E">
        <w:rPr>
          <w:rFonts w:ascii="Arial" w:hAnsi="Arial" w:cs="Arial"/>
          <w:sz w:val="24"/>
          <w:szCs w:val="24"/>
        </w:rPr>
        <w:t>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information, you may submit a resume or curriculum vitae (CV) for each such individual if the resume/CV includes all the requested information.</w:t>
      </w:r>
    </w:p>
    <w:p w:rsidR="00762C7E" w:rsidRPr="00762C7E" w:rsidRDefault="00762C7E" w:rsidP="00F17936">
      <w:pPr>
        <w:pStyle w:val="ListParagraph"/>
        <w:spacing w:after="0"/>
        <w:ind w:left="1800"/>
        <w:jc w:val="both"/>
        <w:rPr>
          <w:rFonts w:ascii="Arial" w:hAnsi="Arial" w:cs="Arial"/>
          <w:sz w:val="24"/>
          <w:szCs w:val="24"/>
        </w:rPr>
      </w:pPr>
    </w:p>
    <w:p w:rsidR="00762C7E" w:rsidRPr="00762C7E" w:rsidRDefault="00762C7E" w:rsidP="00F17936">
      <w:pPr>
        <w:pStyle w:val="ListParagraph"/>
        <w:numPr>
          <w:ilvl w:val="0"/>
          <w:numId w:val="4"/>
        </w:numPr>
        <w:spacing w:after="0"/>
        <w:jc w:val="both"/>
        <w:rPr>
          <w:rFonts w:ascii="Arial" w:hAnsi="Arial" w:cs="Arial"/>
          <w:sz w:val="24"/>
          <w:szCs w:val="24"/>
        </w:rPr>
      </w:pPr>
      <w:r w:rsidRPr="00762C7E">
        <w:rPr>
          <w:rFonts w:ascii="Arial" w:hAnsi="Arial" w:cs="Arial"/>
          <w:sz w:val="24"/>
          <w:szCs w:val="24"/>
          <w:u w:val="single"/>
        </w:rPr>
        <w:t>Data Reporting:</w:t>
      </w:r>
      <w:r w:rsidRPr="00762C7E">
        <w:rPr>
          <w:rFonts w:ascii="Arial" w:hAnsi="Arial" w:cs="Arial"/>
          <w:sz w:val="24"/>
          <w:szCs w:val="24"/>
        </w:rPr>
        <w:t xml:space="preserve">  </w:t>
      </w:r>
    </w:p>
    <w:p w:rsidR="00762C7E" w:rsidRPr="00762C7E" w:rsidRDefault="00762C7E" w:rsidP="00F17936">
      <w:pPr>
        <w:pStyle w:val="ListParagraph"/>
        <w:numPr>
          <w:ilvl w:val="0"/>
          <w:numId w:val="22"/>
        </w:numPr>
        <w:spacing w:after="0"/>
        <w:jc w:val="both"/>
        <w:rPr>
          <w:rFonts w:ascii="Arial" w:hAnsi="Arial" w:cs="Arial"/>
          <w:sz w:val="24"/>
          <w:szCs w:val="24"/>
        </w:rPr>
      </w:pPr>
      <w:r w:rsidRPr="00762C7E">
        <w:rPr>
          <w:rFonts w:ascii="Arial" w:hAnsi="Arial" w:cs="Arial"/>
          <w:sz w:val="24"/>
          <w:szCs w:val="24"/>
        </w:rPr>
        <w:t>Describe how</w:t>
      </w:r>
      <w:r w:rsidRPr="00762C7E">
        <w:rPr>
          <w:rFonts w:ascii="Arial" w:hAnsi="Arial" w:cs="Arial"/>
          <w:color w:val="0000FF"/>
          <w:sz w:val="24"/>
          <w:szCs w:val="24"/>
        </w:rPr>
        <w:t xml:space="preserve"> </w:t>
      </w:r>
      <w:r w:rsidRPr="00762C7E">
        <w:rPr>
          <w:rFonts w:ascii="Arial" w:hAnsi="Arial" w:cs="Arial"/>
          <w:sz w:val="24"/>
          <w:szCs w:val="24"/>
        </w:rPr>
        <w:t xml:space="preserve">your agency will capture and report required program data.  </w:t>
      </w:r>
    </w:p>
    <w:p w:rsidR="00762C7E" w:rsidRPr="00762C7E" w:rsidRDefault="00762C7E" w:rsidP="00F17936">
      <w:pPr>
        <w:pStyle w:val="ListParagraph"/>
        <w:numPr>
          <w:ilvl w:val="0"/>
          <w:numId w:val="22"/>
        </w:numPr>
        <w:spacing w:after="0"/>
        <w:jc w:val="both"/>
        <w:rPr>
          <w:rFonts w:ascii="Arial" w:hAnsi="Arial" w:cs="Arial"/>
          <w:strike/>
          <w:sz w:val="24"/>
          <w:szCs w:val="24"/>
        </w:rPr>
      </w:pPr>
      <w:r w:rsidRPr="00762C7E">
        <w:rPr>
          <w:rFonts w:ascii="Arial" w:hAnsi="Arial" w:cs="Arial"/>
          <w:sz w:val="24"/>
          <w:szCs w:val="24"/>
        </w:rPr>
        <w:t xml:space="preserve">Describe how your agency protects client level data (e.g. encryption, etc.) </w:t>
      </w:r>
    </w:p>
    <w:p w:rsidR="00762C7E" w:rsidRPr="00762C7E" w:rsidRDefault="00762C7E" w:rsidP="00F17936">
      <w:pPr>
        <w:pStyle w:val="ListParagraph"/>
        <w:numPr>
          <w:ilvl w:val="0"/>
          <w:numId w:val="22"/>
        </w:numPr>
        <w:spacing w:after="0"/>
        <w:jc w:val="both"/>
        <w:rPr>
          <w:rFonts w:ascii="Arial" w:hAnsi="Arial" w:cs="Arial"/>
          <w:strike/>
          <w:sz w:val="24"/>
          <w:szCs w:val="24"/>
        </w:rPr>
      </w:pPr>
      <w:r w:rsidRPr="00762C7E">
        <w:rPr>
          <w:rFonts w:ascii="Arial" w:hAnsi="Arial" w:cs="Arial"/>
          <w:sz w:val="24"/>
          <w:szCs w:val="24"/>
        </w:rPr>
        <w:t>Describe how your agency will meet the due date for program reports, (10th of the month following the month of service).</w:t>
      </w:r>
    </w:p>
    <w:p w:rsidR="00762C7E" w:rsidRPr="00762C7E" w:rsidRDefault="00762C7E" w:rsidP="00F17936">
      <w:pPr>
        <w:pStyle w:val="ListParagraph"/>
        <w:ind w:left="1440"/>
        <w:jc w:val="both"/>
        <w:rPr>
          <w:rFonts w:ascii="Arial" w:hAnsi="Arial" w:cs="Arial"/>
          <w:b/>
          <w:sz w:val="24"/>
          <w:szCs w:val="24"/>
        </w:rPr>
      </w:pPr>
    </w:p>
    <w:p w:rsidR="00762C7E" w:rsidRPr="00762C7E" w:rsidRDefault="00762C7E" w:rsidP="00F17936">
      <w:pPr>
        <w:pStyle w:val="ListParagraph"/>
        <w:numPr>
          <w:ilvl w:val="0"/>
          <w:numId w:val="4"/>
        </w:numPr>
        <w:spacing w:after="0"/>
        <w:jc w:val="both"/>
        <w:rPr>
          <w:rFonts w:ascii="Arial" w:hAnsi="Arial" w:cs="Arial"/>
          <w:b/>
          <w:sz w:val="24"/>
          <w:szCs w:val="24"/>
        </w:rPr>
      </w:pPr>
      <w:r w:rsidRPr="00762C7E">
        <w:rPr>
          <w:rFonts w:ascii="Arial" w:hAnsi="Arial" w:cs="Arial"/>
          <w:sz w:val="24"/>
          <w:szCs w:val="24"/>
          <w:u w:val="single"/>
        </w:rPr>
        <w:t>Training:</w:t>
      </w:r>
      <w:r w:rsidRPr="00762C7E">
        <w:rPr>
          <w:rFonts w:ascii="Arial" w:hAnsi="Arial" w:cs="Arial"/>
          <w:b/>
          <w:sz w:val="24"/>
          <w:szCs w:val="24"/>
        </w:rPr>
        <w:t xml:space="preserve">  </w:t>
      </w:r>
    </w:p>
    <w:p w:rsidR="00762C7E" w:rsidRPr="00762C7E" w:rsidRDefault="00762C7E" w:rsidP="00F17936">
      <w:pPr>
        <w:pStyle w:val="ListParagraph"/>
        <w:numPr>
          <w:ilvl w:val="0"/>
          <w:numId w:val="21"/>
        </w:numPr>
        <w:spacing w:after="0"/>
        <w:jc w:val="both"/>
        <w:rPr>
          <w:rFonts w:ascii="Arial" w:hAnsi="Arial" w:cs="Arial"/>
          <w:b/>
          <w:sz w:val="24"/>
          <w:szCs w:val="24"/>
        </w:rPr>
      </w:pPr>
      <w:r w:rsidRPr="00762C7E">
        <w:rPr>
          <w:rFonts w:ascii="Arial" w:hAnsi="Arial" w:cs="Arial"/>
          <w:sz w:val="24"/>
          <w:szCs w:val="24"/>
        </w:rPr>
        <w:t>Describe staff training on-site and at other locations that address issues of concern to program participants (e.g. emergency preparedness and/or food safety and sanitation).</w:t>
      </w:r>
    </w:p>
    <w:p w:rsidR="00762C7E" w:rsidRPr="00762C7E" w:rsidRDefault="00762C7E" w:rsidP="00F17936">
      <w:pPr>
        <w:pStyle w:val="ListParagraph"/>
        <w:numPr>
          <w:ilvl w:val="0"/>
          <w:numId w:val="21"/>
        </w:numPr>
        <w:spacing w:after="0"/>
        <w:jc w:val="both"/>
        <w:rPr>
          <w:rFonts w:ascii="Arial" w:hAnsi="Arial" w:cs="Arial"/>
          <w:b/>
          <w:sz w:val="24"/>
          <w:szCs w:val="24"/>
        </w:rPr>
      </w:pPr>
      <w:r w:rsidRPr="00762C7E">
        <w:rPr>
          <w:rFonts w:ascii="Arial" w:hAnsi="Arial" w:cs="Arial"/>
          <w:sz w:val="24"/>
          <w:szCs w:val="24"/>
        </w:rPr>
        <w:t>Include who will conduct trainings, how often they will occur, proposed topics and frequency of staff training or continuing education opportunities.</w:t>
      </w:r>
    </w:p>
    <w:p w:rsidR="00762C7E" w:rsidRPr="00762C7E" w:rsidRDefault="00762C7E" w:rsidP="00F17936">
      <w:pPr>
        <w:pStyle w:val="ListParagraph"/>
        <w:spacing w:after="0"/>
        <w:ind w:left="1800"/>
        <w:jc w:val="both"/>
        <w:rPr>
          <w:rFonts w:ascii="Arial" w:hAnsi="Arial" w:cs="Arial"/>
          <w:b/>
          <w:sz w:val="24"/>
          <w:szCs w:val="24"/>
        </w:rPr>
      </w:pPr>
    </w:p>
    <w:p w:rsidR="00762C7E" w:rsidRPr="00762C7E" w:rsidRDefault="00762C7E" w:rsidP="00F17936">
      <w:pPr>
        <w:ind w:left="1440" w:hanging="720"/>
        <w:jc w:val="both"/>
        <w:rPr>
          <w:rFonts w:ascii="Arial" w:hAnsi="Arial" w:cs="Arial"/>
          <w:sz w:val="24"/>
          <w:szCs w:val="24"/>
        </w:rPr>
      </w:pPr>
      <w:r w:rsidRPr="00762C7E">
        <w:rPr>
          <w:rFonts w:ascii="Arial" w:hAnsi="Arial" w:cs="Arial"/>
          <w:sz w:val="24"/>
          <w:szCs w:val="24"/>
        </w:rPr>
        <w:t>D.</w:t>
      </w:r>
      <w:r w:rsidRPr="00762C7E">
        <w:rPr>
          <w:rFonts w:ascii="Arial" w:hAnsi="Arial" w:cs="Arial"/>
          <w:sz w:val="24"/>
          <w:szCs w:val="24"/>
        </w:rPr>
        <w:tab/>
      </w:r>
      <w:r w:rsidRPr="00762C7E">
        <w:rPr>
          <w:rFonts w:ascii="Arial" w:hAnsi="Arial" w:cs="Arial"/>
          <w:sz w:val="24"/>
          <w:szCs w:val="24"/>
          <w:u w:val="single"/>
        </w:rPr>
        <w:t>Contingency Plans:</w:t>
      </w:r>
      <w:r w:rsidRPr="00762C7E">
        <w:rPr>
          <w:rFonts w:ascii="Arial" w:hAnsi="Arial" w:cs="Arial"/>
          <w:sz w:val="24"/>
          <w:szCs w:val="24"/>
        </w:rPr>
        <w:t xml:space="preserve">  </w:t>
      </w:r>
    </w:p>
    <w:p w:rsidR="00762C7E" w:rsidRPr="00762C7E" w:rsidRDefault="00762C7E" w:rsidP="00F17936">
      <w:pPr>
        <w:spacing w:after="0"/>
        <w:ind w:left="1440"/>
        <w:jc w:val="both"/>
        <w:rPr>
          <w:rFonts w:ascii="Arial" w:hAnsi="Arial" w:cs="Arial"/>
          <w:sz w:val="24"/>
          <w:szCs w:val="24"/>
        </w:rPr>
      </w:pPr>
      <w:r w:rsidRPr="00762C7E">
        <w:rPr>
          <w:rFonts w:ascii="Arial" w:hAnsi="Arial" w:cs="Arial"/>
          <w:sz w:val="24"/>
          <w:szCs w:val="24"/>
        </w:rPr>
        <w:t xml:space="preserve">1) Describe your contingency plans in the event that the full amount you are requesting from AAS is not received.  </w:t>
      </w:r>
    </w:p>
    <w:p w:rsidR="00762C7E" w:rsidRDefault="00762C7E" w:rsidP="00F17936">
      <w:pPr>
        <w:spacing w:after="0"/>
        <w:ind w:left="1440"/>
        <w:jc w:val="both"/>
        <w:rPr>
          <w:rFonts w:ascii="Arial" w:hAnsi="Arial" w:cs="Arial"/>
          <w:color w:val="000000"/>
          <w:sz w:val="24"/>
          <w:szCs w:val="24"/>
        </w:rPr>
      </w:pPr>
      <w:r w:rsidRPr="00762C7E">
        <w:rPr>
          <w:rFonts w:ascii="Arial" w:hAnsi="Arial" w:cs="Arial"/>
          <w:sz w:val="24"/>
          <w:szCs w:val="24"/>
        </w:rPr>
        <w:t xml:space="preserve">2)  </w:t>
      </w:r>
      <w:r w:rsidRPr="00762C7E">
        <w:rPr>
          <w:rFonts w:ascii="Arial" w:hAnsi="Arial" w:cs="Arial"/>
          <w:color w:val="000000"/>
          <w:sz w:val="24"/>
          <w:szCs w:val="24"/>
        </w:rPr>
        <w:t>Describe potential sources of funding, short-term and long-term, for the program and any fund raising capabilities</w:t>
      </w:r>
      <w:r>
        <w:rPr>
          <w:rFonts w:ascii="Arial" w:hAnsi="Arial" w:cs="Arial"/>
          <w:color w:val="000000"/>
          <w:sz w:val="24"/>
          <w:szCs w:val="24"/>
        </w:rPr>
        <w:t>.</w:t>
      </w:r>
    </w:p>
    <w:p w:rsidR="00762C7E" w:rsidRPr="00762C7E" w:rsidRDefault="00762C7E" w:rsidP="00F17936">
      <w:pPr>
        <w:spacing w:after="0"/>
        <w:ind w:left="1440"/>
        <w:jc w:val="both"/>
        <w:rPr>
          <w:rFonts w:ascii="Arial" w:hAnsi="Arial" w:cs="Arial"/>
          <w:sz w:val="24"/>
          <w:szCs w:val="24"/>
        </w:rPr>
      </w:pPr>
    </w:p>
    <w:p w:rsidR="00762C7E" w:rsidRPr="00762C7E" w:rsidRDefault="00762C7E" w:rsidP="00F17936">
      <w:pPr>
        <w:ind w:left="1440" w:hanging="720"/>
        <w:jc w:val="both"/>
        <w:rPr>
          <w:rFonts w:ascii="Arial" w:hAnsi="Arial" w:cs="Arial"/>
          <w:sz w:val="24"/>
          <w:szCs w:val="24"/>
        </w:rPr>
      </w:pPr>
      <w:r w:rsidRPr="00762C7E">
        <w:rPr>
          <w:rFonts w:ascii="Arial" w:hAnsi="Arial" w:cs="Arial"/>
          <w:sz w:val="24"/>
          <w:szCs w:val="24"/>
        </w:rPr>
        <w:lastRenderedPageBreak/>
        <w:t>E.</w:t>
      </w:r>
      <w:r w:rsidRPr="00762C7E">
        <w:rPr>
          <w:rFonts w:ascii="Arial" w:hAnsi="Arial" w:cs="Arial"/>
          <w:sz w:val="24"/>
          <w:szCs w:val="24"/>
        </w:rPr>
        <w:tab/>
      </w:r>
      <w:r w:rsidRPr="00762C7E">
        <w:rPr>
          <w:rFonts w:ascii="Arial" w:hAnsi="Arial" w:cs="Arial"/>
          <w:sz w:val="24"/>
          <w:szCs w:val="24"/>
          <w:u w:val="single"/>
        </w:rPr>
        <w:t>Emergency Preparedness Plans:</w:t>
      </w:r>
      <w:r w:rsidRPr="00762C7E">
        <w:rPr>
          <w:rFonts w:ascii="Arial" w:hAnsi="Arial" w:cs="Arial"/>
          <w:sz w:val="24"/>
          <w:szCs w:val="24"/>
        </w:rPr>
        <w:t xml:space="preserve"> Describe your Emergency Operations Plan.</w:t>
      </w:r>
    </w:p>
    <w:p w:rsidR="00762C7E" w:rsidRPr="00762C7E" w:rsidRDefault="00762C7E" w:rsidP="00F17936">
      <w:pPr>
        <w:ind w:left="1440" w:hanging="720"/>
        <w:jc w:val="both"/>
        <w:rPr>
          <w:rFonts w:ascii="Arial" w:hAnsi="Arial" w:cs="Arial"/>
          <w:sz w:val="24"/>
          <w:szCs w:val="24"/>
        </w:rPr>
      </w:pPr>
      <w:r w:rsidRPr="00762C7E">
        <w:rPr>
          <w:rFonts w:ascii="Arial" w:hAnsi="Arial" w:cs="Arial"/>
          <w:sz w:val="24"/>
          <w:szCs w:val="24"/>
        </w:rPr>
        <w:t>F.</w:t>
      </w:r>
      <w:r w:rsidRPr="00762C7E">
        <w:rPr>
          <w:rFonts w:ascii="Arial" w:hAnsi="Arial" w:cs="Arial"/>
          <w:sz w:val="24"/>
          <w:szCs w:val="24"/>
        </w:rPr>
        <w:tab/>
      </w:r>
      <w:r w:rsidRPr="00762C7E">
        <w:rPr>
          <w:rFonts w:ascii="Arial" w:hAnsi="Arial" w:cs="Arial"/>
          <w:sz w:val="24"/>
          <w:szCs w:val="24"/>
          <w:u w:val="single"/>
        </w:rPr>
        <w:t>Program Evaluation/Consumer Satisfaction:</w:t>
      </w:r>
      <w:r w:rsidRPr="00762C7E">
        <w:rPr>
          <w:rFonts w:ascii="Arial" w:hAnsi="Arial" w:cs="Arial"/>
          <w:sz w:val="24"/>
          <w:szCs w:val="24"/>
        </w:rPr>
        <w:t xml:space="preserve"> </w:t>
      </w:r>
    </w:p>
    <w:p w:rsidR="00762C7E" w:rsidRPr="00762C7E" w:rsidRDefault="00762C7E" w:rsidP="00F17936">
      <w:pPr>
        <w:spacing w:after="0"/>
        <w:ind w:left="1440"/>
        <w:jc w:val="both"/>
        <w:rPr>
          <w:rFonts w:ascii="Arial" w:hAnsi="Arial" w:cs="Arial"/>
          <w:sz w:val="24"/>
          <w:szCs w:val="24"/>
        </w:rPr>
      </w:pPr>
      <w:r w:rsidRPr="00762C7E">
        <w:rPr>
          <w:rFonts w:ascii="Arial" w:hAnsi="Arial" w:cs="Arial"/>
          <w:sz w:val="24"/>
          <w:szCs w:val="24"/>
        </w:rPr>
        <w:t xml:space="preserve">1) Describe your method(s) for evaluating your program’s performance including the distribution of customer feedback surveys which will be provided by County and returned to the County for data collection and analysis. </w:t>
      </w:r>
    </w:p>
    <w:p w:rsidR="00762C7E" w:rsidRPr="00762C7E" w:rsidRDefault="00762C7E" w:rsidP="00F17936">
      <w:pPr>
        <w:spacing w:after="0"/>
        <w:ind w:left="1440"/>
        <w:jc w:val="both"/>
        <w:rPr>
          <w:rFonts w:ascii="Arial" w:hAnsi="Arial" w:cs="Arial"/>
          <w:sz w:val="24"/>
          <w:szCs w:val="24"/>
        </w:rPr>
      </w:pPr>
      <w:r w:rsidRPr="00762C7E">
        <w:rPr>
          <w:rFonts w:ascii="Arial" w:hAnsi="Arial" w:cs="Arial"/>
          <w:sz w:val="24"/>
          <w:szCs w:val="24"/>
        </w:rPr>
        <w:t>2)  Describe how you will collect information from your clients about their perception of your program and its effectiveness.</w:t>
      </w:r>
    </w:p>
    <w:p w:rsidR="00762C7E" w:rsidRDefault="00762C7E" w:rsidP="00F17936">
      <w:pPr>
        <w:spacing w:after="0"/>
        <w:ind w:left="1440"/>
        <w:jc w:val="both"/>
        <w:rPr>
          <w:rFonts w:ascii="Arial" w:hAnsi="Arial" w:cs="Arial"/>
          <w:sz w:val="24"/>
          <w:szCs w:val="24"/>
        </w:rPr>
      </w:pPr>
      <w:r w:rsidRPr="00762C7E">
        <w:rPr>
          <w:rFonts w:ascii="Arial" w:hAnsi="Arial" w:cs="Arial"/>
          <w:sz w:val="24"/>
          <w:szCs w:val="24"/>
        </w:rPr>
        <w:t>3)  Describe</w:t>
      </w:r>
      <w:r>
        <w:rPr>
          <w:rFonts w:ascii="Arial" w:hAnsi="Arial" w:cs="Arial"/>
          <w:sz w:val="24"/>
          <w:szCs w:val="24"/>
        </w:rPr>
        <w:t xml:space="preserve"> your Quality Improvement Plan.</w:t>
      </w:r>
    </w:p>
    <w:p w:rsidR="00762C7E" w:rsidRPr="00762C7E" w:rsidRDefault="00762C7E" w:rsidP="00F17936">
      <w:pPr>
        <w:spacing w:after="0"/>
        <w:jc w:val="both"/>
        <w:rPr>
          <w:rFonts w:ascii="Arial" w:hAnsi="Arial" w:cs="Arial"/>
          <w:sz w:val="24"/>
          <w:szCs w:val="24"/>
          <w:u w:val="single"/>
        </w:rPr>
      </w:pPr>
    </w:p>
    <w:p w:rsidR="00762C7E" w:rsidRPr="00762C7E" w:rsidRDefault="00762C7E" w:rsidP="00F17936">
      <w:pPr>
        <w:pStyle w:val="ListParagraph"/>
        <w:numPr>
          <w:ilvl w:val="0"/>
          <w:numId w:val="14"/>
        </w:numPr>
        <w:spacing w:after="0"/>
        <w:jc w:val="both"/>
        <w:rPr>
          <w:rFonts w:ascii="Arial" w:hAnsi="Arial" w:cs="Arial"/>
          <w:sz w:val="24"/>
          <w:szCs w:val="24"/>
        </w:rPr>
      </w:pPr>
      <w:r w:rsidRPr="00762C7E">
        <w:rPr>
          <w:rFonts w:ascii="Arial" w:hAnsi="Arial" w:cs="Arial"/>
          <w:sz w:val="24"/>
          <w:szCs w:val="24"/>
        </w:rPr>
        <w:t xml:space="preserve">     </w:t>
      </w:r>
      <w:r w:rsidRPr="00762C7E">
        <w:rPr>
          <w:rFonts w:ascii="Arial" w:hAnsi="Arial" w:cs="Arial"/>
          <w:sz w:val="24"/>
          <w:szCs w:val="24"/>
          <w:u w:val="single"/>
        </w:rPr>
        <w:t>Cultural Competence</w:t>
      </w:r>
      <w:r w:rsidRPr="00762C7E">
        <w:rPr>
          <w:rFonts w:ascii="Arial" w:hAnsi="Arial" w:cs="Arial"/>
          <w:sz w:val="24"/>
          <w:szCs w:val="24"/>
        </w:rPr>
        <w:t xml:space="preserve">:  </w:t>
      </w:r>
    </w:p>
    <w:p w:rsidR="00762C7E" w:rsidRPr="00762C7E" w:rsidRDefault="00762C7E" w:rsidP="00F17936">
      <w:pPr>
        <w:ind w:left="1440"/>
        <w:jc w:val="both"/>
        <w:rPr>
          <w:rFonts w:ascii="Arial" w:hAnsi="Arial" w:cs="Arial"/>
          <w:sz w:val="24"/>
          <w:szCs w:val="24"/>
        </w:rPr>
      </w:pPr>
      <w:r w:rsidRPr="00762C7E">
        <w:rPr>
          <w:rFonts w:ascii="Arial" w:hAnsi="Arial" w:cs="Arial"/>
          <w:sz w:val="24"/>
          <w:szCs w:val="24"/>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762C7E" w:rsidRPr="00762C7E" w:rsidRDefault="00762C7E" w:rsidP="00F17936">
      <w:pPr>
        <w:ind w:left="1440" w:hanging="720"/>
        <w:jc w:val="both"/>
        <w:rPr>
          <w:rFonts w:ascii="Arial" w:hAnsi="Arial" w:cs="Arial"/>
          <w:sz w:val="24"/>
          <w:szCs w:val="24"/>
        </w:rPr>
      </w:pPr>
      <w:r w:rsidRPr="00762C7E">
        <w:rPr>
          <w:rFonts w:ascii="Arial" w:hAnsi="Arial" w:cs="Arial"/>
          <w:sz w:val="24"/>
          <w:szCs w:val="24"/>
        </w:rPr>
        <w:t>H.</w:t>
      </w:r>
      <w:r w:rsidRPr="00762C7E">
        <w:rPr>
          <w:rFonts w:ascii="Arial" w:hAnsi="Arial" w:cs="Arial"/>
          <w:sz w:val="24"/>
          <w:szCs w:val="24"/>
        </w:rPr>
        <w:tab/>
      </w:r>
      <w:r w:rsidRPr="00762C7E">
        <w:rPr>
          <w:rFonts w:ascii="Arial" w:hAnsi="Arial" w:cs="Arial"/>
          <w:sz w:val="24"/>
          <w:szCs w:val="24"/>
          <w:u w:val="single"/>
        </w:rPr>
        <w:t xml:space="preserve">Collaborative Service Planning: </w:t>
      </w:r>
      <w:r w:rsidRPr="00762C7E">
        <w:rPr>
          <w:rFonts w:ascii="Arial" w:hAnsi="Arial" w:cs="Arial"/>
          <w:sz w:val="24"/>
          <w:szCs w:val="24"/>
        </w:rPr>
        <w:t xml:space="preserve">  </w:t>
      </w:r>
    </w:p>
    <w:p w:rsidR="00762C7E" w:rsidRPr="00762C7E" w:rsidRDefault="00762C7E" w:rsidP="00F17936">
      <w:pPr>
        <w:spacing w:after="0"/>
        <w:ind w:left="1440"/>
        <w:jc w:val="both"/>
        <w:rPr>
          <w:rFonts w:ascii="Arial" w:hAnsi="Arial" w:cs="Arial"/>
          <w:sz w:val="24"/>
          <w:szCs w:val="24"/>
        </w:rPr>
      </w:pPr>
      <w:r w:rsidRPr="00762C7E">
        <w:rPr>
          <w:rFonts w:ascii="Arial" w:hAnsi="Arial" w:cs="Arial"/>
          <w:sz w:val="24"/>
          <w:szCs w:val="24"/>
        </w:rPr>
        <w:t xml:space="preserve">1)  Describe your involvement in the planning and development of a community-wide system of services.  </w:t>
      </w:r>
    </w:p>
    <w:p w:rsidR="00762C7E" w:rsidRPr="00762C7E" w:rsidRDefault="00762C7E" w:rsidP="00F17936">
      <w:pPr>
        <w:spacing w:after="0"/>
        <w:ind w:left="1440"/>
        <w:jc w:val="both"/>
        <w:rPr>
          <w:rFonts w:ascii="Arial" w:hAnsi="Arial" w:cs="Arial"/>
          <w:sz w:val="24"/>
          <w:szCs w:val="24"/>
        </w:rPr>
      </w:pPr>
      <w:r w:rsidRPr="00762C7E">
        <w:rPr>
          <w:rFonts w:ascii="Arial" w:hAnsi="Arial" w:cs="Arial"/>
          <w:sz w:val="24"/>
          <w:szCs w:val="24"/>
        </w:rPr>
        <w:t xml:space="preserve">2)  Give an example of a program in which you collaborated with other agencies to enhance the service-delivery system for seniors and people with disabilities. </w:t>
      </w:r>
    </w:p>
    <w:p w:rsidR="00762C7E" w:rsidRDefault="00762C7E" w:rsidP="00F17936">
      <w:pPr>
        <w:spacing w:after="0"/>
        <w:ind w:left="1440"/>
        <w:jc w:val="both"/>
        <w:rPr>
          <w:rFonts w:ascii="Arial" w:hAnsi="Arial" w:cs="Arial"/>
          <w:sz w:val="24"/>
          <w:szCs w:val="24"/>
        </w:rPr>
      </w:pPr>
      <w:r w:rsidRPr="00762C7E">
        <w:rPr>
          <w:rFonts w:ascii="Arial" w:hAnsi="Arial" w:cs="Arial"/>
          <w:sz w:val="24"/>
          <w:szCs w:val="24"/>
        </w:rPr>
        <w:t>3)  Identify any County committees or coalitions in which you have been involved.</w:t>
      </w:r>
    </w:p>
    <w:p w:rsidR="00762C7E" w:rsidRPr="00762C7E" w:rsidRDefault="00762C7E" w:rsidP="00F17936">
      <w:pPr>
        <w:spacing w:after="0"/>
        <w:ind w:left="1440"/>
        <w:jc w:val="both"/>
        <w:rPr>
          <w:rFonts w:ascii="Arial" w:hAnsi="Arial" w:cs="Arial"/>
          <w:sz w:val="24"/>
          <w:szCs w:val="24"/>
        </w:rPr>
      </w:pPr>
    </w:p>
    <w:p w:rsidR="00762C7E" w:rsidRPr="00762C7E" w:rsidRDefault="00762C7E" w:rsidP="00F17936">
      <w:pPr>
        <w:pStyle w:val="ListParagraph"/>
        <w:numPr>
          <w:ilvl w:val="0"/>
          <w:numId w:val="13"/>
        </w:numPr>
        <w:spacing w:after="0"/>
        <w:jc w:val="both"/>
        <w:rPr>
          <w:rFonts w:ascii="Arial" w:hAnsi="Arial" w:cs="Arial"/>
          <w:sz w:val="24"/>
          <w:szCs w:val="24"/>
        </w:rPr>
      </w:pPr>
      <w:r w:rsidRPr="00762C7E">
        <w:rPr>
          <w:rFonts w:ascii="Arial" w:hAnsi="Arial" w:cs="Arial"/>
          <w:sz w:val="24"/>
          <w:szCs w:val="24"/>
        </w:rPr>
        <w:t xml:space="preserve">     </w:t>
      </w:r>
      <w:r w:rsidRPr="00762C7E">
        <w:rPr>
          <w:rFonts w:ascii="Arial" w:hAnsi="Arial" w:cs="Arial"/>
          <w:sz w:val="24"/>
          <w:szCs w:val="24"/>
          <w:u w:val="single"/>
        </w:rPr>
        <w:t>Contributions/Project Income</w:t>
      </w:r>
      <w:r w:rsidRPr="00762C7E">
        <w:rPr>
          <w:rFonts w:ascii="Arial" w:hAnsi="Arial" w:cs="Arial"/>
          <w:b/>
          <w:sz w:val="24"/>
          <w:szCs w:val="24"/>
        </w:rPr>
        <w:t xml:space="preserve">:  </w:t>
      </w:r>
    </w:p>
    <w:p w:rsidR="00762C7E" w:rsidRPr="00762C7E" w:rsidRDefault="00762C7E" w:rsidP="00F17936">
      <w:pPr>
        <w:pStyle w:val="ListParagraph"/>
        <w:numPr>
          <w:ilvl w:val="0"/>
          <w:numId w:val="20"/>
        </w:numPr>
        <w:spacing w:after="0"/>
        <w:jc w:val="both"/>
        <w:rPr>
          <w:rFonts w:ascii="Arial" w:hAnsi="Arial" w:cs="Arial"/>
          <w:sz w:val="24"/>
          <w:szCs w:val="24"/>
        </w:rPr>
      </w:pPr>
      <w:r w:rsidRPr="00762C7E">
        <w:rPr>
          <w:rFonts w:ascii="Arial" w:hAnsi="Arial" w:cs="Arial"/>
          <w:sz w:val="24"/>
          <w:szCs w:val="24"/>
        </w:rPr>
        <w:t xml:space="preserve">Define your agency's project income policies and procedures on setting the suggested client contribution level and guest meal cost; protecting the voluntary, anonymous contributions of your clients; handling the daily income from clients and guests; and contingency plans for securing additional revenue if proposed income level is not achieved.  </w:t>
      </w:r>
    </w:p>
    <w:p w:rsidR="00762C7E" w:rsidRPr="00762C7E" w:rsidRDefault="00762C7E" w:rsidP="00F17936">
      <w:pPr>
        <w:pStyle w:val="ListParagraph"/>
        <w:numPr>
          <w:ilvl w:val="0"/>
          <w:numId w:val="20"/>
        </w:numPr>
        <w:spacing w:after="0"/>
        <w:jc w:val="both"/>
        <w:rPr>
          <w:rFonts w:ascii="Arial" w:hAnsi="Arial" w:cs="Arial"/>
          <w:sz w:val="24"/>
          <w:szCs w:val="24"/>
        </w:rPr>
      </w:pPr>
      <w:r w:rsidRPr="00762C7E">
        <w:rPr>
          <w:rFonts w:ascii="Arial" w:hAnsi="Arial" w:cs="Arial"/>
          <w:sz w:val="24"/>
          <w:szCs w:val="24"/>
        </w:rPr>
        <w:t xml:space="preserve">Describe how you would use any income in excess of budgeted amount.  </w:t>
      </w:r>
    </w:p>
    <w:p w:rsidR="00762C7E" w:rsidRDefault="00762C7E" w:rsidP="00F17936">
      <w:pPr>
        <w:pStyle w:val="ListParagraph"/>
        <w:numPr>
          <w:ilvl w:val="0"/>
          <w:numId w:val="20"/>
        </w:numPr>
        <w:spacing w:after="0"/>
        <w:jc w:val="both"/>
        <w:rPr>
          <w:rFonts w:ascii="Arial" w:hAnsi="Arial" w:cs="Arial"/>
          <w:sz w:val="24"/>
          <w:szCs w:val="24"/>
        </w:rPr>
      </w:pPr>
      <w:r w:rsidRPr="00762C7E">
        <w:rPr>
          <w:rFonts w:ascii="Arial" w:hAnsi="Arial" w:cs="Arial"/>
          <w:sz w:val="24"/>
          <w:szCs w:val="24"/>
        </w:rPr>
        <w:t>State the current average per meal contribution for this program if you are currently a congregate provider.</w:t>
      </w:r>
    </w:p>
    <w:p w:rsidR="00762C7E" w:rsidRPr="00762C7E" w:rsidRDefault="00762C7E" w:rsidP="00F17936">
      <w:pPr>
        <w:pStyle w:val="ListParagraph"/>
        <w:spacing w:after="0"/>
        <w:ind w:left="1800"/>
        <w:jc w:val="both"/>
        <w:rPr>
          <w:rFonts w:ascii="Arial" w:hAnsi="Arial" w:cs="Arial"/>
          <w:sz w:val="24"/>
          <w:szCs w:val="24"/>
        </w:rPr>
      </w:pPr>
    </w:p>
    <w:p w:rsidR="00762C7E" w:rsidRPr="00762C7E" w:rsidRDefault="00762C7E" w:rsidP="00F17936">
      <w:pPr>
        <w:pStyle w:val="ListParagraph"/>
        <w:numPr>
          <w:ilvl w:val="0"/>
          <w:numId w:val="13"/>
        </w:numPr>
        <w:spacing w:after="0"/>
        <w:ind w:left="1440" w:hanging="720"/>
        <w:jc w:val="both"/>
        <w:rPr>
          <w:rFonts w:ascii="Arial" w:hAnsi="Arial" w:cs="Arial"/>
          <w:sz w:val="24"/>
          <w:szCs w:val="24"/>
        </w:rPr>
      </w:pPr>
      <w:r w:rsidRPr="00762C7E">
        <w:rPr>
          <w:rFonts w:ascii="Arial" w:hAnsi="Arial" w:cs="Arial"/>
          <w:sz w:val="24"/>
          <w:szCs w:val="24"/>
          <w:u w:val="single"/>
        </w:rPr>
        <w:lastRenderedPageBreak/>
        <w:t>Claims, Licensure, Non-Discrimination, and Health Insurance Portability and Accountability Act (HIPAA) Violations Against Your Organization:</w:t>
      </w:r>
    </w:p>
    <w:p w:rsidR="00762C7E" w:rsidRPr="00762C7E" w:rsidRDefault="00762C7E" w:rsidP="00F17936">
      <w:pPr>
        <w:ind w:left="1440"/>
        <w:jc w:val="both"/>
        <w:rPr>
          <w:rFonts w:ascii="Arial" w:hAnsi="Arial" w:cs="Arial"/>
          <w:sz w:val="24"/>
          <w:szCs w:val="24"/>
        </w:rPr>
      </w:pPr>
      <w:r w:rsidRPr="00762C7E">
        <w:rPr>
          <w:rFonts w:ascii="Arial" w:hAnsi="Arial" w:cs="Arial"/>
          <w:sz w:val="24"/>
          <w:szCs w:val="24"/>
        </w:rPr>
        <w:t>List any current licensure, HIPAA, non-discrimination claims against you/your organization and those having occurred in the past five years, especially any resulting in claims or legal judgments against you.</w:t>
      </w:r>
    </w:p>
    <w:p w:rsidR="00762C7E" w:rsidRPr="00762C7E" w:rsidRDefault="00762C7E" w:rsidP="00F17936">
      <w:pPr>
        <w:pStyle w:val="ListParagraph"/>
        <w:numPr>
          <w:ilvl w:val="0"/>
          <w:numId w:val="13"/>
        </w:numPr>
        <w:spacing w:after="0"/>
        <w:rPr>
          <w:rFonts w:ascii="Arial" w:hAnsi="Arial" w:cs="Arial"/>
          <w:sz w:val="24"/>
          <w:szCs w:val="24"/>
        </w:rPr>
      </w:pPr>
      <w:r w:rsidRPr="00762C7E">
        <w:rPr>
          <w:rFonts w:ascii="Arial" w:hAnsi="Arial" w:cs="Arial"/>
          <w:sz w:val="24"/>
          <w:szCs w:val="24"/>
        </w:rPr>
        <w:t xml:space="preserve"> </w:t>
      </w:r>
      <w:r w:rsidRPr="00762C7E">
        <w:rPr>
          <w:rFonts w:ascii="Arial" w:hAnsi="Arial" w:cs="Arial"/>
          <w:sz w:val="24"/>
          <w:szCs w:val="24"/>
        </w:rPr>
        <w:tab/>
      </w:r>
      <w:r w:rsidRPr="00762C7E">
        <w:rPr>
          <w:rFonts w:ascii="Arial" w:hAnsi="Arial" w:cs="Arial"/>
          <w:sz w:val="24"/>
          <w:szCs w:val="24"/>
          <w:u w:val="single"/>
        </w:rPr>
        <w:t>References:</w:t>
      </w:r>
    </w:p>
    <w:p w:rsidR="00762C7E" w:rsidRPr="00762C7E" w:rsidRDefault="00762C7E" w:rsidP="00F17936">
      <w:pPr>
        <w:ind w:left="1440"/>
        <w:rPr>
          <w:rFonts w:ascii="Arial" w:hAnsi="Arial" w:cs="Arial"/>
          <w:sz w:val="24"/>
          <w:szCs w:val="24"/>
        </w:rPr>
      </w:pPr>
      <w:r w:rsidRPr="00762C7E">
        <w:rPr>
          <w:rFonts w:ascii="Arial" w:hAnsi="Arial" w:cs="Arial"/>
          <w:sz w:val="24"/>
          <w:szCs w:val="24"/>
        </w:rPr>
        <w:t>List at least three business references for which you have recently provided similar services. Include contact names, titles, phone numbers and e-mail addresses for all references provided</w:t>
      </w:r>
      <w:r>
        <w:rPr>
          <w:rFonts w:ascii="Arial" w:hAnsi="Arial" w:cs="Arial"/>
          <w:sz w:val="24"/>
          <w:szCs w:val="24"/>
        </w:rPr>
        <w:t>.</w:t>
      </w:r>
    </w:p>
    <w:p w:rsidR="00762C7E" w:rsidRPr="00762C7E" w:rsidRDefault="00762C7E" w:rsidP="00F17936">
      <w:pPr>
        <w:widowControl w:val="0"/>
        <w:ind w:left="720" w:hanging="720"/>
        <w:jc w:val="both"/>
        <w:rPr>
          <w:rFonts w:ascii="Arial" w:hAnsi="Arial" w:cs="Arial"/>
          <w:b/>
          <w:sz w:val="24"/>
          <w:szCs w:val="24"/>
        </w:rPr>
      </w:pPr>
      <w:r w:rsidRPr="00762C7E">
        <w:rPr>
          <w:rFonts w:ascii="Arial" w:hAnsi="Arial" w:cs="Arial"/>
          <w:b/>
          <w:sz w:val="24"/>
          <w:szCs w:val="24"/>
        </w:rPr>
        <w:t xml:space="preserve">III. </w:t>
      </w:r>
      <w:r w:rsidRPr="00762C7E">
        <w:rPr>
          <w:rFonts w:ascii="Arial" w:hAnsi="Arial" w:cs="Arial"/>
          <w:b/>
          <w:sz w:val="24"/>
          <w:szCs w:val="24"/>
        </w:rPr>
        <w:tab/>
        <w:t>FISCAL – Refer to the Fiscal /Budget Standards</w:t>
      </w:r>
    </w:p>
    <w:p w:rsidR="00762C7E" w:rsidRPr="00762C7E" w:rsidRDefault="00762C7E" w:rsidP="00F17936">
      <w:pPr>
        <w:pStyle w:val="ListParagraph"/>
        <w:widowControl w:val="0"/>
        <w:numPr>
          <w:ilvl w:val="0"/>
          <w:numId w:val="15"/>
        </w:numPr>
        <w:spacing w:after="0"/>
        <w:jc w:val="both"/>
        <w:rPr>
          <w:rFonts w:ascii="Arial" w:hAnsi="Arial" w:cs="Arial"/>
          <w:bCs/>
          <w:sz w:val="24"/>
          <w:szCs w:val="24"/>
        </w:rPr>
      </w:pPr>
      <w:r w:rsidRPr="00762C7E">
        <w:rPr>
          <w:rFonts w:ascii="Arial" w:hAnsi="Arial" w:cs="Arial"/>
          <w:bCs/>
          <w:sz w:val="24"/>
          <w:szCs w:val="24"/>
          <w:u w:val="single"/>
        </w:rPr>
        <w:t>Fiscal Staff</w:t>
      </w:r>
      <w:r w:rsidRPr="00762C7E">
        <w:rPr>
          <w:rFonts w:ascii="Arial" w:hAnsi="Arial" w:cs="Arial"/>
          <w:bCs/>
          <w:sz w:val="24"/>
          <w:szCs w:val="24"/>
        </w:rPr>
        <w:t xml:space="preserve">:  </w:t>
      </w:r>
    </w:p>
    <w:p w:rsidR="00762C7E" w:rsidRPr="00762C7E" w:rsidRDefault="00762C7E" w:rsidP="00F17936">
      <w:pPr>
        <w:pStyle w:val="ListParagraph"/>
        <w:widowControl w:val="0"/>
        <w:numPr>
          <w:ilvl w:val="0"/>
          <w:numId w:val="16"/>
        </w:numPr>
        <w:spacing w:after="0"/>
        <w:jc w:val="both"/>
        <w:rPr>
          <w:rFonts w:ascii="Arial" w:hAnsi="Arial" w:cs="Arial"/>
          <w:sz w:val="24"/>
          <w:szCs w:val="24"/>
        </w:rPr>
      </w:pPr>
      <w:r w:rsidRPr="00762C7E">
        <w:rPr>
          <w:rFonts w:ascii="Arial" w:hAnsi="Arial" w:cs="Arial"/>
          <w:bCs/>
          <w:sz w:val="24"/>
          <w:szCs w:val="24"/>
        </w:rPr>
        <w:t xml:space="preserve"> Define the fiscal staffing positions that will be responsible for this</w:t>
      </w:r>
      <w:r w:rsidRPr="00762C7E">
        <w:rPr>
          <w:rFonts w:ascii="Arial" w:hAnsi="Arial" w:cs="Arial"/>
          <w:sz w:val="24"/>
          <w:szCs w:val="24"/>
        </w:rPr>
        <w:t xml:space="preserve"> program.  Include job description(s). </w:t>
      </w:r>
    </w:p>
    <w:p w:rsidR="00762C7E" w:rsidRDefault="00762C7E" w:rsidP="00F17936">
      <w:pPr>
        <w:pStyle w:val="ListParagraph"/>
        <w:widowControl w:val="0"/>
        <w:numPr>
          <w:ilvl w:val="0"/>
          <w:numId w:val="16"/>
        </w:numPr>
        <w:spacing w:after="0"/>
        <w:jc w:val="both"/>
        <w:rPr>
          <w:rFonts w:ascii="Arial" w:hAnsi="Arial" w:cs="Arial"/>
          <w:sz w:val="24"/>
          <w:szCs w:val="24"/>
        </w:rPr>
      </w:pPr>
      <w:r w:rsidRPr="00762C7E">
        <w:rPr>
          <w:rFonts w:ascii="Arial" w:hAnsi="Arial" w:cs="Arial"/>
          <w:sz w:val="24"/>
          <w:szCs w:val="24"/>
        </w:rPr>
        <w:t>Describe your record-keeping and fiscal management systems in detail.</w:t>
      </w:r>
    </w:p>
    <w:p w:rsidR="00762C7E" w:rsidRPr="00762C7E" w:rsidRDefault="00762C7E" w:rsidP="00F17936">
      <w:pPr>
        <w:pStyle w:val="ListParagraph"/>
        <w:widowControl w:val="0"/>
        <w:spacing w:after="0"/>
        <w:ind w:left="1800"/>
        <w:jc w:val="both"/>
        <w:rPr>
          <w:rFonts w:ascii="Arial" w:hAnsi="Arial" w:cs="Arial"/>
          <w:sz w:val="24"/>
          <w:szCs w:val="24"/>
        </w:rPr>
      </w:pPr>
    </w:p>
    <w:p w:rsidR="00762C7E" w:rsidRPr="00762C7E" w:rsidRDefault="00762C7E" w:rsidP="00F17936">
      <w:pPr>
        <w:ind w:left="1440" w:hanging="720"/>
        <w:jc w:val="both"/>
        <w:rPr>
          <w:rFonts w:ascii="Arial" w:hAnsi="Arial" w:cs="Arial"/>
          <w:sz w:val="24"/>
          <w:szCs w:val="24"/>
        </w:rPr>
      </w:pPr>
      <w:r w:rsidRPr="00762C7E">
        <w:rPr>
          <w:rFonts w:ascii="Arial" w:hAnsi="Arial" w:cs="Arial"/>
          <w:sz w:val="24"/>
          <w:szCs w:val="24"/>
        </w:rPr>
        <w:t>B.</w:t>
      </w:r>
      <w:r w:rsidRPr="00762C7E">
        <w:rPr>
          <w:rFonts w:ascii="Arial" w:hAnsi="Arial" w:cs="Arial"/>
          <w:sz w:val="24"/>
          <w:szCs w:val="24"/>
        </w:rPr>
        <w:tab/>
      </w:r>
      <w:r w:rsidRPr="00762C7E">
        <w:rPr>
          <w:rFonts w:ascii="Arial" w:hAnsi="Arial" w:cs="Arial"/>
          <w:sz w:val="24"/>
          <w:szCs w:val="24"/>
          <w:u w:val="single"/>
        </w:rPr>
        <w:t>Budget forms:</w:t>
      </w:r>
      <w:r w:rsidRPr="00762C7E">
        <w:rPr>
          <w:rFonts w:ascii="Arial" w:hAnsi="Arial" w:cs="Arial"/>
          <w:sz w:val="24"/>
          <w:szCs w:val="24"/>
        </w:rPr>
        <w:t xml:space="preserve">  Complete and submit all budget forms located in the Enclosures section VI of the Request for Proposals.</w:t>
      </w:r>
    </w:p>
    <w:p w:rsidR="00762C7E" w:rsidRPr="00762C7E" w:rsidRDefault="00762C7E" w:rsidP="00F17936">
      <w:pPr>
        <w:ind w:left="1440" w:hanging="720"/>
        <w:jc w:val="both"/>
        <w:rPr>
          <w:rFonts w:ascii="Arial" w:hAnsi="Arial" w:cs="Arial"/>
          <w:sz w:val="24"/>
          <w:szCs w:val="24"/>
        </w:rPr>
      </w:pPr>
      <w:r w:rsidRPr="00762C7E">
        <w:rPr>
          <w:rFonts w:ascii="Arial" w:hAnsi="Arial" w:cs="Arial"/>
          <w:sz w:val="24"/>
          <w:szCs w:val="24"/>
        </w:rPr>
        <w:t>C.</w:t>
      </w:r>
      <w:r w:rsidRPr="00762C7E">
        <w:rPr>
          <w:rFonts w:ascii="Arial" w:hAnsi="Arial" w:cs="Arial"/>
          <w:sz w:val="24"/>
          <w:szCs w:val="24"/>
        </w:rPr>
        <w:tab/>
      </w:r>
      <w:r w:rsidRPr="00762C7E">
        <w:rPr>
          <w:rFonts w:ascii="Arial" w:hAnsi="Arial" w:cs="Arial"/>
          <w:sz w:val="24"/>
          <w:szCs w:val="24"/>
          <w:u w:val="single"/>
        </w:rPr>
        <w:t>Financial Statement</w:t>
      </w:r>
      <w:r w:rsidRPr="00762C7E">
        <w:rPr>
          <w:rFonts w:ascii="Arial" w:hAnsi="Arial" w:cs="Arial"/>
          <w:sz w:val="24"/>
          <w:szCs w:val="24"/>
        </w:rPr>
        <w:t xml:space="preserve">:  </w:t>
      </w:r>
    </w:p>
    <w:p w:rsidR="00762C7E" w:rsidRPr="00762C7E" w:rsidRDefault="00762C7E" w:rsidP="00F17936">
      <w:pPr>
        <w:ind w:left="1440"/>
        <w:jc w:val="both"/>
        <w:rPr>
          <w:rFonts w:ascii="Arial" w:hAnsi="Arial" w:cs="Arial"/>
          <w:sz w:val="24"/>
          <w:szCs w:val="24"/>
        </w:rPr>
      </w:pPr>
      <w:r w:rsidRPr="00762C7E">
        <w:rPr>
          <w:rFonts w:ascii="Arial" w:hAnsi="Arial" w:cs="Arial"/>
          <w:sz w:val="24"/>
          <w:szCs w:val="24"/>
        </w:rPr>
        <w:t xml:space="preserve">1)  Attach an audited financial statement completed within the last twelve months. </w:t>
      </w:r>
    </w:p>
    <w:p w:rsidR="00762C7E" w:rsidRPr="00762C7E" w:rsidRDefault="00762C7E" w:rsidP="00F17936">
      <w:pPr>
        <w:ind w:left="1440"/>
        <w:jc w:val="both"/>
        <w:rPr>
          <w:rFonts w:ascii="Arial" w:hAnsi="Arial" w:cs="Arial"/>
          <w:sz w:val="24"/>
          <w:szCs w:val="24"/>
        </w:rPr>
      </w:pPr>
      <w:r w:rsidRPr="00762C7E">
        <w:rPr>
          <w:rFonts w:ascii="Arial" w:hAnsi="Arial" w:cs="Arial"/>
          <w:sz w:val="24"/>
          <w:szCs w:val="24"/>
        </w:rPr>
        <w:t>2) If an audited financial statement is not available, include alternative audit procedures you will use.</w:t>
      </w:r>
    </w:p>
    <w:p w:rsidR="00762C7E" w:rsidRPr="00762C7E" w:rsidRDefault="00762C7E" w:rsidP="00F17936">
      <w:pPr>
        <w:pStyle w:val="ListParagraph"/>
        <w:numPr>
          <w:ilvl w:val="0"/>
          <w:numId w:val="17"/>
        </w:numPr>
        <w:spacing w:after="0"/>
        <w:jc w:val="both"/>
        <w:rPr>
          <w:rFonts w:ascii="Arial" w:hAnsi="Arial" w:cs="Arial"/>
          <w:sz w:val="24"/>
          <w:szCs w:val="24"/>
        </w:rPr>
      </w:pPr>
      <w:r w:rsidRPr="00762C7E">
        <w:rPr>
          <w:rFonts w:ascii="Arial" w:hAnsi="Arial" w:cs="Arial"/>
          <w:sz w:val="24"/>
          <w:szCs w:val="24"/>
        </w:rPr>
        <w:t xml:space="preserve">      </w:t>
      </w:r>
      <w:r w:rsidRPr="00762C7E">
        <w:rPr>
          <w:rFonts w:ascii="Arial" w:hAnsi="Arial" w:cs="Arial"/>
          <w:sz w:val="24"/>
          <w:szCs w:val="24"/>
          <w:u w:val="single"/>
        </w:rPr>
        <w:t>Cost Analysis and Budget for Primary Services:</w:t>
      </w:r>
      <w:r w:rsidRPr="00762C7E">
        <w:rPr>
          <w:rFonts w:ascii="Arial" w:hAnsi="Arial" w:cs="Arial"/>
          <w:sz w:val="24"/>
          <w:szCs w:val="24"/>
        </w:rPr>
        <w:t xml:space="preserve"> </w:t>
      </w:r>
    </w:p>
    <w:p w:rsidR="00762C7E" w:rsidRPr="00762C7E" w:rsidRDefault="00762C7E" w:rsidP="00F17936">
      <w:pPr>
        <w:pStyle w:val="ListParagraph"/>
        <w:numPr>
          <w:ilvl w:val="0"/>
          <w:numId w:val="18"/>
        </w:numPr>
        <w:spacing w:after="0"/>
        <w:jc w:val="both"/>
        <w:rPr>
          <w:rFonts w:ascii="Arial" w:hAnsi="Arial" w:cs="Arial"/>
          <w:sz w:val="24"/>
          <w:szCs w:val="24"/>
        </w:rPr>
      </w:pPr>
      <w:r w:rsidRPr="00762C7E">
        <w:rPr>
          <w:rFonts w:ascii="Arial" w:hAnsi="Arial" w:cs="Arial"/>
          <w:sz w:val="24"/>
          <w:szCs w:val="24"/>
        </w:rPr>
        <w:t>Provide a detailed explanation for all costs associated with your providing the requested services if you are selected.</w:t>
      </w:r>
    </w:p>
    <w:p w:rsidR="00762C7E" w:rsidRDefault="00762C7E" w:rsidP="00F17936">
      <w:pPr>
        <w:pStyle w:val="ListParagraph"/>
        <w:numPr>
          <w:ilvl w:val="0"/>
          <w:numId w:val="18"/>
        </w:numPr>
        <w:spacing w:after="0"/>
        <w:jc w:val="both"/>
        <w:rPr>
          <w:rFonts w:ascii="Arial" w:hAnsi="Arial" w:cs="Arial"/>
          <w:sz w:val="24"/>
          <w:szCs w:val="24"/>
        </w:rPr>
      </w:pPr>
      <w:r w:rsidRPr="00762C7E">
        <w:rPr>
          <w:rFonts w:ascii="Arial" w:hAnsi="Arial" w:cs="Arial"/>
          <w:sz w:val="24"/>
          <w:szCs w:val="24"/>
        </w:rPr>
        <w:t>Provide a completed budget for your proposed program. Instructions and budget form is found in Enclosures Section VI.</w:t>
      </w:r>
    </w:p>
    <w:p w:rsidR="00762C7E" w:rsidRPr="00762C7E" w:rsidRDefault="00762C7E" w:rsidP="00F17936">
      <w:pPr>
        <w:pStyle w:val="ListParagraph"/>
        <w:spacing w:after="0"/>
        <w:ind w:left="1800"/>
        <w:jc w:val="both"/>
        <w:rPr>
          <w:rFonts w:ascii="Arial" w:hAnsi="Arial" w:cs="Arial"/>
          <w:sz w:val="24"/>
          <w:szCs w:val="24"/>
        </w:rPr>
      </w:pPr>
    </w:p>
    <w:p w:rsidR="00762C7E" w:rsidRPr="00762C7E" w:rsidRDefault="00762C7E" w:rsidP="00F17936">
      <w:pPr>
        <w:pStyle w:val="Heading1"/>
        <w:spacing w:before="0"/>
        <w:ind w:left="1440" w:hanging="720"/>
        <w:jc w:val="both"/>
        <w:rPr>
          <w:rFonts w:ascii="Arial" w:hAnsi="Arial" w:cs="Arial"/>
          <w:b w:val="0"/>
          <w:color w:val="auto"/>
          <w:sz w:val="24"/>
          <w:szCs w:val="24"/>
        </w:rPr>
      </w:pPr>
      <w:r w:rsidRPr="00762C7E">
        <w:rPr>
          <w:rFonts w:ascii="Arial" w:hAnsi="Arial" w:cs="Arial"/>
          <w:b w:val="0"/>
          <w:color w:val="auto"/>
          <w:sz w:val="24"/>
          <w:szCs w:val="24"/>
        </w:rPr>
        <w:t>E.</w:t>
      </w:r>
      <w:r w:rsidRPr="00762C7E">
        <w:rPr>
          <w:rFonts w:ascii="Arial" w:hAnsi="Arial" w:cs="Arial"/>
          <w:b w:val="0"/>
          <w:color w:val="auto"/>
          <w:sz w:val="24"/>
          <w:szCs w:val="24"/>
        </w:rPr>
        <w:tab/>
      </w:r>
      <w:r w:rsidRPr="00762C7E">
        <w:rPr>
          <w:rFonts w:ascii="Arial" w:hAnsi="Arial" w:cs="Arial"/>
          <w:b w:val="0"/>
          <w:color w:val="auto"/>
          <w:sz w:val="24"/>
          <w:szCs w:val="24"/>
          <w:u w:val="single"/>
        </w:rPr>
        <w:t>Match</w:t>
      </w:r>
      <w:r w:rsidRPr="00762C7E">
        <w:rPr>
          <w:rFonts w:ascii="Arial" w:hAnsi="Arial" w:cs="Arial"/>
          <w:b w:val="0"/>
          <w:color w:val="auto"/>
          <w:sz w:val="24"/>
          <w:szCs w:val="24"/>
        </w:rPr>
        <w:t xml:space="preserve">: </w:t>
      </w:r>
    </w:p>
    <w:p w:rsidR="00762C7E" w:rsidRPr="00762C7E" w:rsidRDefault="00762C7E" w:rsidP="00F17936">
      <w:pPr>
        <w:pStyle w:val="Heading1"/>
        <w:spacing w:before="0"/>
        <w:ind w:left="1440"/>
        <w:jc w:val="both"/>
        <w:rPr>
          <w:rFonts w:ascii="Arial" w:hAnsi="Arial" w:cs="Arial"/>
          <w:b w:val="0"/>
          <w:color w:val="auto"/>
          <w:sz w:val="24"/>
          <w:szCs w:val="24"/>
        </w:rPr>
      </w:pPr>
      <w:r w:rsidRPr="00762C7E">
        <w:rPr>
          <w:rFonts w:ascii="Arial" w:hAnsi="Arial" w:cs="Arial"/>
          <w:b w:val="0"/>
          <w:color w:val="auto"/>
          <w:sz w:val="24"/>
          <w:szCs w:val="24"/>
        </w:rPr>
        <w:t xml:space="preserve">1)  There is a match requirement of ten point five-three percent (10.53%) of the total program budget.  </w:t>
      </w:r>
    </w:p>
    <w:p w:rsidR="00762C7E" w:rsidRPr="00762C7E" w:rsidRDefault="00762C7E" w:rsidP="00F17936">
      <w:pPr>
        <w:pStyle w:val="Heading1"/>
        <w:spacing w:before="0"/>
        <w:ind w:left="1440"/>
        <w:jc w:val="both"/>
        <w:rPr>
          <w:rFonts w:ascii="Arial" w:hAnsi="Arial" w:cs="Arial"/>
          <w:b w:val="0"/>
          <w:color w:val="auto"/>
          <w:sz w:val="24"/>
          <w:szCs w:val="24"/>
        </w:rPr>
      </w:pPr>
      <w:r w:rsidRPr="00762C7E">
        <w:rPr>
          <w:rFonts w:ascii="Arial" w:hAnsi="Arial" w:cs="Arial"/>
          <w:b w:val="0"/>
          <w:color w:val="auto"/>
          <w:sz w:val="24"/>
          <w:szCs w:val="24"/>
        </w:rPr>
        <w:t>2)  Describe how you will meet the required match. Refer to the Fiscal – Budget Standards.</w:t>
      </w:r>
    </w:p>
    <w:p w:rsidR="00762C7E" w:rsidRPr="00762C7E" w:rsidRDefault="00762C7E" w:rsidP="00F17936">
      <w:pPr>
        <w:rPr>
          <w:rFonts w:ascii="Arial" w:hAnsi="Arial" w:cs="Arial"/>
          <w:sz w:val="24"/>
          <w:szCs w:val="24"/>
        </w:rPr>
      </w:pPr>
    </w:p>
    <w:p w:rsidR="00762C7E" w:rsidRPr="00762C7E" w:rsidRDefault="00762C7E" w:rsidP="00F17936">
      <w:pPr>
        <w:ind w:left="720" w:hanging="720"/>
        <w:rPr>
          <w:rFonts w:ascii="Arial" w:hAnsi="Arial" w:cs="Arial"/>
          <w:b/>
          <w:sz w:val="24"/>
          <w:szCs w:val="24"/>
        </w:rPr>
      </w:pPr>
      <w:r w:rsidRPr="00762C7E">
        <w:rPr>
          <w:rFonts w:ascii="Arial" w:hAnsi="Arial" w:cs="Arial"/>
          <w:b/>
          <w:sz w:val="24"/>
          <w:szCs w:val="24"/>
        </w:rPr>
        <w:lastRenderedPageBreak/>
        <w:t>IV.</w:t>
      </w:r>
      <w:r w:rsidRPr="00762C7E">
        <w:rPr>
          <w:rFonts w:ascii="Arial" w:hAnsi="Arial" w:cs="Arial"/>
          <w:b/>
          <w:sz w:val="24"/>
          <w:szCs w:val="24"/>
        </w:rPr>
        <w:tab/>
        <w:t>STATEMENT OF COMPLIANCE WITH COUNTY CONTRACTUAL REQUIREMENTS</w:t>
      </w:r>
    </w:p>
    <w:p w:rsidR="00762C7E" w:rsidRPr="00762C7E" w:rsidRDefault="00762C7E" w:rsidP="00F17936">
      <w:pPr>
        <w:ind w:left="720" w:hanging="720"/>
        <w:jc w:val="both"/>
        <w:rPr>
          <w:rFonts w:ascii="Arial" w:hAnsi="Arial" w:cs="Arial"/>
          <w:sz w:val="24"/>
          <w:szCs w:val="24"/>
        </w:rPr>
      </w:pPr>
      <w:r w:rsidRPr="00762C7E">
        <w:rPr>
          <w:rFonts w:ascii="Arial" w:hAnsi="Arial" w:cs="Arial"/>
          <w:b/>
          <w:sz w:val="24"/>
          <w:szCs w:val="24"/>
        </w:rPr>
        <w:tab/>
      </w:r>
      <w:r w:rsidRPr="00762C7E">
        <w:rPr>
          <w:rFonts w:ascii="Arial" w:hAnsi="Arial" w:cs="Arial"/>
          <w:sz w:val="24"/>
          <w:szCs w:val="24"/>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762C7E" w:rsidRPr="00762C7E" w:rsidRDefault="00762C7E" w:rsidP="00F17936">
      <w:pPr>
        <w:pStyle w:val="ListParagraph"/>
        <w:numPr>
          <w:ilvl w:val="0"/>
          <w:numId w:val="19"/>
        </w:numPr>
        <w:spacing w:after="0"/>
        <w:jc w:val="both"/>
        <w:rPr>
          <w:rFonts w:ascii="Arial" w:hAnsi="Arial" w:cs="Arial"/>
          <w:sz w:val="24"/>
          <w:szCs w:val="24"/>
        </w:rPr>
      </w:pPr>
      <w:r w:rsidRPr="00762C7E">
        <w:rPr>
          <w:rFonts w:ascii="Arial" w:hAnsi="Arial" w:cs="Arial"/>
          <w:sz w:val="24"/>
          <w:szCs w:val="24"/>
        </w:rPr>
        <w:t>The County non-discrimination policy</w:t>
      </w:r>
    </w:p>
    <w:p w:rsidR="00762C7E" w:rsidRPr="00762C7E" w:rsidRDefault="00762C7E" w:rsidP="00F17936">
      <w:pPr>
        <w:pStyle w:val="ListParagraph"/>
        <w:numPr>
          <w:ilvl w:val="0"/>
          <w:numId w:val="19"/>
        </w:numPr>
        <w:spacing w:after="0"/>
        <w:jc w:val="both"/>
        <w:rPr>
          <w:rFonts w:ascii="Arial" w:hAnsi="Arial" w:cs="Arial"/>
          <w:sz w:val="24"/>
          <w:szCs w:val="24"/>
        </w:rPr>
      </w:pPr>
      <w:r w:rsidRPr="00762C7E">
        <w:rPr>
          <w:rFonts w:ascii="Arial" w:hAnsi="Arial" w:cs="Arial"/>
          <w:sz w:val="24"/>
          <w:szCs w:val="24"/>
        </w:rPr>
        <w:t>The County equal employment opportunity requirements</w:t>
      </w:r>
    </w:p>
    <w:p w:rsidR="00762C7E" w:rsidRPr="00762C7E" w:rsidRDefault="00762C7E" w:rsidP="00F17936">
      <w:pPr>
        <w:pStyle w:val="ListParagraph"/>
        <w:numPr>
          <w:ilvl w:val="0"/>
          <w:numId w:val="19"/>
        </w:numPr>
        <w:spacing w:after="0"/>
        <w:jc w:val="both"/>
        <w:rPr>
          <w:rFonts w:ascii="Arial" w:hAnsi="Arial" w:cs="Arial"/>
          <w:sz w:val="24"/>
          <w:szCs w:val="24"/>
        </w:rPr>
      </w:pPr>
      <w:r w:rsidRPr="00762C7E">
        <w:rPr>
          <w:rFonts w:ascii="Arial" w:hAnsi="Arial" w:cs="Arial"/>
          <w:sz w:val="24"/>
          <w:szCs w:val="24"/>
        </w:rPr>
        <w:t>County requirements regarding employee benefits</w:t>
      </w:r>
    </w:p>
    <w:p w:rsidR="00762C7E" w:rsidRPr="00762C7E" w:rsidRDefault="00762C7E" w:rsidP="00F17936">
      <w:pPr>
        <w:pStyle w:val="ListParagraph"/>
        <w:numPr>
          <w:ilvl w:val="0"/>
          <w:numId w:val="19"/>
        </w:numPr>
        <w:spacing w:after="0"/>
        <w:jc w:val="both"/>
        <w:rPr>
          <w:rFonts w:ascii="Arial" w:hAnsi="Arial" w:cs="Arial"/>
          <w:sz w:val="24"/>
          <w:szCs w:val="24"/>
        </w:rPr>
      </w:pPr>
      <w:r w:rsidRPr="00762C7E">
        <w:rPr>
          <w:rFonts w:ascii="Arial" w:hAnsi="Arial" w:cs="Arial"/>
          <w:sz w:val="24"/>
          <w:szCs w:val="24"/>
        </w:rPr>
        <w:t>The County jury service pay ordinance</w:t>
      </w:r>
    </w:p>
    <w:p w:rsidR="00762C7E" w:rsidRPr="00762C7E" w:rsidRDefault="00762C7E" w:rsidP="00F17936">
      <w:pPr>
        <w:pStyle w:val="ListParagraph"/>
        <w:numPr>
          <w:ilvl w:val="0"/>
          <w:numId w:val="19"/>
        </w:numPr>
        <w:spacing w:after="0"/>
        <w:jc w:val="both"/>
        <w:rPr>
          <w:rFonts w:ascii="Arial" w:hAnsi="Arial" w:cs="Arial"/>
          <w:sz w:val="24"/>
          <w:szCs w:val="24"/>
        </w:rPr>
      </w:pPr>
      <w:r w:rsidRPr="00762C7E">
        <w:rPr>
          <w:rFonts w:ascii="Arial" w:hAnsi="Arial" w:cs="Arial"/>
          <w:sz w:val="24"/>
          <w:szCs w:val="24"/>
        </w:rPr>
        <w:t>The hold harmless provision</w:t>
      </w:r>
    </w:p>
    <w:p w:rsidR="00762C7E" w:rsidRPr="00762C7E" w:rsidRDefault="00762C7E" w:rsidP="00F17936">
      <w:pPr>
        <w:pStyle w:val="ListParagraph"/>
        <w:numPr>
          <w:ilvl w:val="0"/>
          <w:numId w:val="19"/>
        </w:numPr>
        <w:spacing w:after="0"/>
        <w:jc w:val="both"/>
        <w:rPr>
          <w:rFonts w:ascii="Arial" w:hAnsi="Arial" w:cs="Arial"/>
          <w:sz w:val="24"/>
          <w:szCs w:val="24"/>
        </w:rPr>
      </w:pPr>
      <w:r w:rsidRPr="00762C7E">
        <w:rPr>
          <w:rFonts w:ascii="Arial" w:hAnsi="Arial" w:cs="Arial"/>
          <w:sz w:val="24"/>
          <w:szCs w:val="24"/>
        </w:rPr>
        <w:t>County insurance requirement</w:t>
      </w:r>
    </w:p>
    <w:p w:rsidR="00762C7E" w:rsidRPr="00762C7E" w:rsidRDefault="00762C7E" w:rsidP="00F17936">
      <w:pPr>
        <w:pStyle w:val="ListParagraph"/>
        <w:numPr>
          <w:ilvl w:val="0"/>
          <w:numId w:val="19"/>
        </w:numPr>
        <w:spacing w:after="0"/>
        <w:jc w:val="both"/>
        <w:rPr>
          <w:rFonts w:ascii="Arial" w:hAnsi="Arial" w:cs="Arial"/>
          <w:sz w:val="24"/>
          <w:szCs w:val="24"/>
        </w:rPr>
      </w:pPr>
      <w:r w:rsidRPr="00762C7E">
        <w:rPr>
          <w:rFonts w:ascii="Arial" w:hAnsi="Arial" w:cs="Arial"/>
          <w:sz w:val="24"/>
          <w:szCs w:val="24"/>
        </w:rPr>
        <w:t>The County Living Wage Ordinance</w:t>
      </w:r>
    </w:p>
    <w:p w:rsidR="00762C7E" w:rsidRPr="00762C7E" w:rsidRDefault="00762C7E" w:rsidP="00F17936">
      <w:pPr>
        <w:pStyle w:val="ListParagraph"/>
        <w:numPr>
          <w:ilvl w:val="0"/>
          <w:numId w:val="19"/>
        </w:numPr>
        <w:spacing w:after="0"/>
        <w:jc w:val="both"/>
        <w:rPr>
          <w:rFonts w:ascii="Arial" w:hAnsi="Arial" w:cs="Arial"/>
          <w:sz w:val="24"/>
          <w:szCs w:val="24"/>
        </w:rPr>
      </w:pPr>
      <w:r w:rsidRPr="00762C7E">
        <w:rPr>
          <w:rFonts w:ascii="Arial" w:hAnsi="Arial" w:cs="Arial"/>
          <w:sz w:val="24"/>
          <w:szCs w:val="24"/>
        </w:rPr>
        <w:t>All other provisions of the standard contract.</w:t>
      </w:r>
    </w:p>
    <w:p w:rsidR="00762C7E" w:rsidRPr="00762C7E" w:rsidRDefault="00762C7E" w:rsidP="00F17936">
      <w:pPr>
        <w:pStyle w:val="ListParagraph"/>
        <w:spacing w:after="0"/>
        <w:ind w:left="1440"/>
        <w:jc w:val="both"/>
        <w:rPr>
          <w:rFonts w:ascii="Arial" w:hAnsi="Arial" w:cs="Arial"/>
          <w:sz w:val="24"/>
          <w:szCs w:val="24"/>
        </w:rPr>
      </w:pPr>
    </w:p>
    <w:p w:rsidR="00762C7E" w:rsidRPr="00762C7E" w:rsidRDefault="00762C7E" w:rsidP="00F17936">
      <w:pPr>
        <w:tabs>
          <w:tab w:val="left" w:pos="720"/>
        </w:tabs>
        <w:ind w:left="720"/>
        <w:rPr>
          <w:rFonts w:ascii="Arial" w:hAnsi="Arial" w:cs="Arial"/>
          <w:sz w:val="24"/>
          <w:szCs w:val="24"/>
        </w:rPr>
      </w:pPr>
      <w:r w:rsidRPr="00762C7E">
        <w:rPr>
          <w:rFonts w:ascii="Arial" w:hAnsi="Arial" w:cs="Arial"/>
          <w:sz w:val="24"/>
          <w:szCs w:val="24"/>
        </w:rPr>
        <w:t xml:space="preserve">In addition, the proposer should include a statement that it will agree to have any disputes regarding the contract </w:t>
      </w:r>
      <w:proofErr w:type="spellStart"/>
      <w:r w:rsidRPr="00762C7E">
        <w:rPr>
          <w:rFonts w:ascii="Arial" w:hAnsi="Arial" w:cs="Arial"/>
          <w:sz w:val="24"/>
          <w:szCs w:val="24"/>
        </w:rPr>
        <w:t>venued</w:t>
      </w:r>
      <w:proofErr w:type="spellEnd"/>
      <w:r w:rsidRPr="00762C7E">
        <w:rPr>
          <w:rFonts w:ascii="Arial" w:hAnsi="Arial" w:cs="Arial"/>
          <w:sz w:val="24"/>
          <w:szCs w:val="24"/>
        </w:rPr>
        <w:t xml:space="preserve"> in San Mateo County or Northern District of California. </w:t>
      </w:r>
    </w:p>
    <w:p w:rsidR="00762C7E" w:rsidRPr="00762C7E" w:rsidRDefault="00762C7E" w:rsidP="00F17936">
      <w:pPr>
        <w:ind w:left="720"/>
        <w:rPr>
          <w:rFonts w:ascii="Arial" w:hAnsi="Arial" w:cs="Arial"/>
          <w:sz w:val="24"/>
          <w:szCs w:val="24"/>
        </w:rPr>
      </w:pPr>
      <w:r w:rsidRPr="00762C7E">
        <w:rPr>
          <w:rFonts w:ascii="Arial" w:hAnsi="Arial" w:cs="Arial"/>
          <w:sz w:val="24"/>
          <w:szCs w:val="24"/>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762C7E" w:rsidRPr="00762C7E" w:rsidRDefault="00762C7E" w:rsidP="00F17936">
      <w:pPr>
        <w:pStyle w:val="ListParagraph"/>
        <w:rPr>
          <w:rFonts w:ascii="Arial" w:hAnsi="Arial" w:cs="Arial"/>
          <w:sz w:val="24"/>
          <w:szCs w:val="24"/>
        </w:rPr>
      </w:pPr>
      <w:r w:rsidRPr="00762C7E">
        <w:rPr>
          <w:rFonts w:ascii="Arial" w:hAnsi="Arial" w:cs="Arial"/>
          <w:b/>
          <w:sz w:val="24"/>
          <w:szCs w:val="24"/>
        </w:rPr>
        <w:t>NOTE</w:t>
      </w:r>
      <w:r w:rsidRPr="00762C7E">
        <w:rPr>
          <w:rFonts w:ascii="Arial" w:hAnsi="Arial" w:cs="Arial"/>
          <w:sz w:val="24"/>
          <w:szCs w:val="24"/>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142C52" w:rsidRPr="00762C7E" w:rsidRDefault="00142C52" w:rsidP="00F17936">
      <w:pPr>
        <w:jc w:val="both"/>
        <w:rPr>
          <w:rFonts w:ascii="Arial" w:hAnsi="Arial" w:cs="Arial"/>
          <w:sz w:val="24"/>
          <w:szCs w:val="24"/>
        </w:rPr>
      </w:pPr>
    </w:p>
    <w:p w:rsidR="00762C7E" w:rsidRPr="00762C7E" w:rsidRDefault="00762C7E" w:rsidP="00F17936">
      <w:pPr>
        <w:jc w:val="both"/>
        <w:rPr>
          <w:rFonts w:ascii="Arial" w:hAnsi="Arial" w:cs="Arial"/>
          <w:sz w:val="24"/>
          <w:szCs w:val="24"/>
        </w:rPr>
      </w:pPr>
    </w:p>
    <w:sectPr w:rsidR="00762C7E" w:rsidRPr="00762C7E" w:rsidSect="006C23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F5" w:rsidRDefault="00932EF5" w:rsidP="00444B68">
      <w:pPr>
        <w:spacing w:after="0" w:line="240" w:lineRule="auto"/>
      </w:pPr>
      <w:r>
        <w:separator/>
      </w:r>
    </w:p>
  </w:endnote>
  <w:endnote w:type="continuationSeparator" w:id="0">
    <w:p w:rsidR="00932EF5" w:rsidRDefault="00932EF5" w:rsidP="0044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28181954"/>
      <w:docPartObj>
        <w:docPartGallery w:val="Page Numbers (Bottom of Page)"/>
        <w:docPartUnique/>
      </w:docPartObj>
    </w:sdtPr>
    <w:sdtEndPr>
      <w:rPr>
        <w:noProof/>
      </w:rPr>
    </w:sdtEndPr>
    <w:sdtContent>
      <w:p w:rsidR="00932EF5" w:rsidRPr="00444B68" w:rsidRDefault="00932EF5">
        <w:pPr>
          <w:pStyle w:val="Footer"/>
          <w:jc w:val="center"/>
          <w:rPr>
            <w:rFonts w:ascii="Arial" w:hAnsi="Arial" w:cs="Arial"/>
          </w:rPr>
        </w:pPr>
        <w:r w:rsidRPr="00444B68">
          <w:rPr>
            <w:rFonts w:ascii="Arial" w:hAnsi="Arial" w:cs="Arial"/>
          </w:rPr>
          <w:fldChar w:fldCharType="begin"/>
        </w:r>
        <w:r w:rsidRPr="00444B68">
          <w:rPr>
            <w:rFonts w:ascii="Arial" w:hAnsi="Arial" w:cs="Arial"/>
          </w:rPr>
          <w:instrText xml:space="preserve"> PAGE   \* MERGEFORMAT </w:instrText>
        </w:r>
        <w:r w:rsidRPr="00444B68">
          <w:rPr>
            <w:rFonts w:ascii="Arial" w:hAnsi="Arial" w:cs="Arial"/>
          </w:rPr>
          <w:fldChar w:fldCharType="separate"/>
        </w:r>
        <w:r w:rsidR="00AD57C7">
          <w:rPr>
            <w:rFonts w:ascii="Arial" w:hAnsi="Arial" w:cs="Arial"/>
            <w:noProof/>
          </w:rPr>
          <w:t>1</w:t>
        </w:r>
        <w:r w:rsidRPr="00444B68">
          <w:rPr>
            <w:rFonts w:ascii="Arial" w:hAnsi="Arial" w:cs="Arial"/>
            <w:noProof/>
          </w:rPr>
          <w:fldChar w:fldCharType="end"/>
        </w:r>
      </w:p>
    </w:sdtContent>
  </w:sdt>
  <w:p w:rsidR="00932EF5" w:rsidRDefault="0093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F5" w:rsidRDefault="00932EF5" w:rsidP="00444B68">
      <w:pPr>
        <w:spacing w:after="0" w:line="240" w:lineRule="auto"/>
      </w:pPr>
      <w:r>
        <w:separator/>
      </w:r>
    </w:p>
  </w:footnote>
  <w:footnote w:type="continuationSeparator" w:id="0">
    <w:p w:rsidR="00932EF5" w:rsidRDefault="00932EF5" w:rsidP="00444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131E1"/>
    <w:multiLevelType w:val="hybridMultilevel"/>
    <w:tmpl w:val="5518E284"/>
    <w:lvl w:ilvl="0" w:tplc="8826A0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105AEB"/>
    <w:multiLevelType w:val="hybridMultilevel"/>
    <w:tmpl w:val="B28E674A"/>
    <w:lvl w:ilvl="0" w:tplc="1C96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3A257E"/>
    <w:multiLevelType w:val="hybridMultilevel"/>
    <w:tmpl w:val="D9EE2BEA"/>
    <w:lvl w:ilvl="0" w:tplc="0FA0EC2A">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91728C"/>
    <w:multiLevelType w:val="hybridMultilevel"/>
    <w:tmpl w:val="542C881C"/>
    <w:lvl w:ilvl="0" w:tplc="46A81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B180D8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D15200"/>
    <w:multiLevelType w:val="hybridMultilevel"/>
    <w:tmpl w:val="2A66EC90"/>
    <w:lvl w:ilvl="0" w:tplc="DBA83A44">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F262180"/>
    <w:multiLevelType w:val="hybridMultilevel"/>
    <w:tmpl w:val="D6A88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6"/>
  </w:num>
  <w:num w:numId="4">
    <w:abstractNumId w:val="19"/>
  </w:num>
  <w:num w:numId="5">
    <w:abstractNumId w:val="3"/>
  </w:num>
  <w:num w:numId="6">
    <w:abstractNumId w:val="4"/>
  </w:num>
  <w:num w:numId="7">
    <w:abstractNumId w:val="15"/>
  </w:num>
  <w:num w:numId="8">
    <w:abstractNumId w:val="11"/>
  </w:num>
  <w:num w:numId="9">
    <w:abstractNumId w:val="10"/>
  </w:num>
  <w:num w:numId="10">
    <w:abstractNumId w:val="6"/>
  </w:num>
  <w:num w:numId="11">
    <w:abstractNumId w:val="13"/>
  </w:num>
  <w:num w:numId="12">
    <w:abstractNumId w:val="17"/>
  </w:num>
  <w:num w:numId="13">
    <w:abstractNumId w:val="14"/>
  </w:num>
  <w:num w:numId="14">
    <w:abstractNumId w:val="20"/>
  </w:num>
  <w:num w:numId="15">
    <w:abstractNumId w:val="9"/>
  </w:num>
  <w:num w:numId="16">
    <w:abstractNumId w:val="0"/>
  </w:num>
  <w:num w:numId="17">
    <w:abstractNumId w:val="18"/>
  </w:num>
  <w:num w:numId="18">
    <w:abstractNumId w:val="21"/>
  </w:num>
  <w:num w:numId="19">
    <w:abstractNumId w:val="2"/>
  </w:num>
  <w:num w:numId="20">
    <w:abstractNumId w:val="8"/>
  </w:num>
  <w:num w:numId="21">
    <w:abstractNumId w:val="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3109"/>
    <w:rsid w:val="000139D6"/>
    <w:rsid w:val="00025460"/>
    <w:rsid w:val="00030EED"/>
    <w:rsid w:val="000340F2"/>
    <w:rsid w:val="00082019"/>
    <w:rsid w:val="000C76F1"/>
    <w:rsid w:val="0010417B"/>
    <w:rsid w:val="00104BCD"/>
    <w:rsid w:val="00142C52"/>
    <w:rsid w:val="001939F5"/>
    <w:rsid w:val="001A0FBF"/>
    <w:rsid w:val="001B11FC"/>
    <w:rsid w:val="001F3BA5"/>
    <w:rsid w:val="00221535"/>
    <w:rsid w:val="0024530E"/>
    <w:rsid w:val="00252C89"/>
    <w:rsid w:val="002C37C9"/>
    <w:rsid w:val="0036325F"/>
    <w:rsid w:val="0038008E"/>
    <w:rsid w:val="00390CB2"/>
    <w:rsid w:val="003A0007"/>
    <w:rsid w:val="003A0028"/>
    <w:rsid w:val="003E17D2"/>
    <w:rsid w:val="0040292B"/>
    <w:rsid w:val="004059EA"/>
    <w:rsid w:val="00407A2C"/>
    <w:rsid w:val="004146A4"/>
    <w:rsid w:val="00424685"/>
    <w:rsid w:val="00444B68"/>
    <w:rsid w:val="0048144D"/>
    <w:rsid w:val="00483FB6"/>
    <w:rsid w:val="005858DE"/>
    <w:rsid w:val="005E55E4"/>
    <w:rsid w:val="00603143"/>
    <w:rsid w:val="0060370B"/>
    <w:rsid w:val="00622108"/>
    <w:rsid w:val="00622E8E"/>
    <w:rsid w:val="006C231A"/>
    <w:rsid w:val="00751B26"/>
    <w:rsid w:val="00762C7E"/>
    <w:rsid w:val="00773109"/>
    <w:rsid w:val="0077658D"/>
    <w:rsid w:val="007A5576"/>
    <w:rsid w:val="007B3B94"/>
    <w:rsid w:val="007E0F1F"/>
    <w:rsid w:val="008060C3"/>
    <w:rsid w:val="008411CB"/>
    <w:rsid w:val="00842E12"/>
    <w:rsid w:val="008434BC"/>
    <w:rsid w:val="00854013"/>
    <w:rsid w:val="00866ED9"/>
    <w:rsid w:val="00876223"/>
    <w:rsid w:val="008A777A"/>
    <w:rsid w:val="008F4A95"/>
    <w:rsid w:val="009214D7"/>
    <w:rsid w:val="00932EF5"/>
    <w:rsid w:val="00982852"/>
    <w:rsid w:val="0098644C"/>
    <w:rsid w:val="009B5949"/>
    <w:rsid w:val="009E2228"/>
    <w:rsid w:val="009F29A2"/>
    <w:rsid w:val="00A42BFA"/>
    <w:rsid w:val="00A6544B"/>
    <w:rsid w:val="00A7636F"/>
    <w:rsid w:val="00A91BE7"/>
    <w:rsid w:val="00AD45FD"/>
    <w:rsid w:val="00AD57C7"/>
    <w:rsid w:val="00B405AB"/>
    <w:rsid w:val="00B504A8"/>
    <w:rsid w:val="00B7176B"/>
    <w:rsid w:val="00B750DC"/>
    <w:rsid w:val="00B75FEF"/>
    <w:rsid w:val="00BC0644"/>
    <w:rsid w:val="00BC35C0"/>
    <w:rsid w:val="00BD095A"/>
    <w:rsid w:val="00BE1D78"/>
    <w:rsid w:val="00BE3041"/>
    <w:rsid w:val="00C1680B"/>
    <w:rsid w:val="00C31764"/>
    <w:rsid w:val="00C45E1B"/>
    <w:rsid w:val="00C5532D"/>
    <w:rsid w:val="00C62664"/>
    <w:rsid w:val="00C65438"/>
    <w:rsid w:val="00CA203C"/>
    <w:rsid w:val="00CD7131"/>
    <w:rsid w:val="00CD7932"/>
    <w:rsid w:val="00D16A5E"/>
    <w:rsid w:val="00D270BC"/>
    <w:rsid w:val="00D6518B"/>
    <w:rsid w:val="00D676C1"/>
    <w:rsid w:val="00D80605"/>
    <w:rsid w:val="00D82079"/>
    <w:rsid w:val="00D92689"/>
    <w:rsid w:val="00DA4CFC"/>
    <w:rsid w:val="00DB3F30"/>
    <w:rsid w:val="00DE1F14"/>
    <w:rsid w:val="00E12084"/>
    <w:rsid w:val="00E3138C"/>
    <w:rsid w:val="00E604F4"/>
    <w:rsid w:val="00E706F4"/>
    <w:rsid w:val="00E7354B"/>
    <w:rsid w:val="00E77EC9"/>
    <w:rsid w:val="00EA1908"/>
    <w:rsid w:val="00EC2FCD"/>
    <w:rsid w:val="00EF4CA6"/>
    <w:rsid w:val="00F17936"/>
    <w:rsid w:val="00F50384"/>
    <w:rsid w:val="00FA7401"/>
    <w:rsid w:val="00FC11C9"/>
    <w:rsid w:val="00FD12AE"/>
    <w:rsid w:val="00FD66CC"/>
    <w:rsid w:val="00FE3753"/>
    <w:rsid w:val="00FF3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1A"/>
  </w:style>
  <w:style w:type="paragraph" w:styleId="Heading1">
    <w:name w:val="heading 1"/>
    <w:basedOn w:val="Normal"/>
    <w:next w:val="Normal"/>
    <w:link w:val="Heading1Char"/>
    <w:qFormat/>
    <w:rsid w:val="00E60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0292B"/>
    <w:pPr>
      <w:keepNext/>
      <w:spacing w:after="0" w:line="240" w:lineRule="auto"/>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109"/>
    <w:pPr>
      <w:spacing w:after="0" w:line="240" w:lineRule="auto"/>
    </w:pPr>
  </w:style>
  <w:style w:type="character" w:customStyle="1" w:styleId="Heading1Char">
    <w:name w:val="Heading 1 Char"/>
    <w:basedOn w:val="DefaultParagraphFont"/>
    <w:link w:val="Heading1"/>
    <w:uiPriority w:val="9"/>
    <w:rsid w:val="00E604F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31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576"/>
    <w:pPr>
      <w:ind w:left="720"/>
      <w:contextualSpacing/>
    </w:pPr>
  </w:style>
  <w:style w:type="paragraph" w:styleId="BalloonText">
    <w:name w:val="Balloon Text"/>
    <w:basedOn w:val="Normal"/>
    <w:link w:val="BalloonTextChar"/>
    <w:uiPriority w:val="99"/>
    <w:semiHidden/>
    <w:unhideWhenUsed/>
    <w:rsid w:val="00C6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38"/>
    <w:rPr>
      <w:rFonts w:ascii="Tahoma" w:hAnsi="Tahoma" w:cs="Tahoma"/>
      <w:sz w:val="16"/>
      <w:szCs w:val="16"/>
    </w:rPr>
  </w:style>
  <w:style w:type="paragraph" w:styleId="Footer">
    <w:name w:val="footer"/>
    <w:basedOn w:val="Normal"/>
    <w:link w:val="FooterChar"/>
    <w:uiPriority w:val="99"/>
    <w:rsid w:val="00C6543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543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0292B"/>
    <w:rPr>
      <w:rFonts w:ascii="Times New Roman" w:eastAsia="Times New Roman" w:hAnsi="Times New Roman" w:cs="Times New Roman"/>
      <w:b/>
      <w:sz w:val="24"/>
      <w:szCs w:val="20"/>
    </w:rPr>
  </w:style>
  <w:style w:type="paragraph" w:styleId="BodyText2">
    <w:name w:val="Body Text 2"/>
    <w:basedOn w:val="Normal"/>
    <w:link w:val="BodyText2Char"/>
    <w:rsid w:val="0040292B"/>
    <w:pPr>
      <w:spacing w:after="0" w:line="240" w:lineRule="auto"/>
      <w:jc w:val="both"/>
    </w:pPr>
    <w:rPr>
      <w:rFonts w:ascii="Arial" w:eastAsia="Times New Roman" w:hAnsi="Arial" w:cs="Arial"/>
      <w:b/>
      <w:sz w:val="24"/>
      <w:szCs w:val="20"/>
    </w:rPr>
  </w:style>
  <w:style w:type="character" w:customStyle="1" w:styleId="BodyText2Char">
    <w:name w:val="Body Text 2 Char"/>
    <w:basedOn w:val="DefaultParagraphFont"/>
    <w:link w:val="BodyText2"/>
    <w:rsid w:val="0040292B"/>
    <w:rPr>
      <w:rFonts w:ascii="Arial" w:eastAsia="Times New Roman" w:hAnsi="Arial" w:cs="Arial"/>
      <w:b/>
      <w:sz w:val="24"/>
      <w:szCs w:val="20"/>
    </w:rPr>
  </w:style>
  <w:style w:type="paragraph" w:styleId="Header">
    <w:name w:val="header"/>
    <w:basedOn w:val="Normal"/>
    <w:link w:val="HeaderChar"/>
    <w:uiPriority w:val="99"/>
    <w:unhideWhenUsed/>
    <w:rsid w:val="0044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68"/>
  </w:style>
  <w:style w:type="character" w:styleId="Hyperlink">
    <w:name w:val="Hyperlink"/>
    <w:basedOn w:val="DefaultParagraphFont"/>
    <w:unhideWhenUsed/>
    <w:rsid w:val="0077658D"/>
    <w:rPr>
      <w:color w:val="0000FF" w:themeColor="hyperlink"/>
      <w:u w:val="single"/>
    </w:rPr>
  </w:style>
  <w:style w:type="paragraph" w:styleId="NormalWeb">
    <w:name w:val="Normal (Web)"/>
    <w:basedOn w:val="Normal"/>
    <w:uiPriority w:val="99"/>
    <w:unhideWhenUsed/>
    <w:rsid w:val="001B11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0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0292B"/>
    <w:pPr>
      <w:keepNext/>
      <w:spacing w:after="0" w:line="240" w:lineRule="auto"/>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109"/>
    <w:pPr>
      <w:spacing w:after="0" w:line="240" w:lineRule="auto"/>
    </w:pPr>
  </w:style>
  <w:style w:type="character" w:customStyle="1" w:styleId="Heading1Char">
    <w:name w:val="Heading 1 Char"/>
    <w:basedOn w:val="DefaultParagraphFont"/>
    <w:link w:val="Heading1"/>
    <w:uiPriority w:val="9"/>
    <w:rsid w:val="00E604F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31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576"/>
    <w:pPr>
      <w:ind w:left="720"/>
      <w:contextualSpacing/>
    </w:pPr>
  </w:style>
  <w:style w:type="paragraph" w:styleId="BalloonText">
    <w:name w:val="Balloon Text"/>
    <w:basedOn w:val="Normal"/>
    <w:link w:val="BalloonTextChar"/>
    <w:uiPriority w:val="99"/>
    <w:semiHidden/>
    <w:unhideWhenUsed/>
    <w:rsid w:val="00C6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38"/>
    <w:rPr>
      <w:rFonts w:ascii="Tahoma" w:hAnsi="Tahoma" w:cs="Tahoma"/>
      <w:sz w:val="16"/>
      <w:szCs w:val="16"/>
    </w:rPr>
  </w:style>
  <w:style w:type="paragraph" w:styleId="Footer">
    <w:name w:val="footer"/>
    <w:basedOn w:val="Normal"/>
    <w:link w:val="FooterChar"/>
    <w:semiHidden/>
    <w:rsid w:val="00C6543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C6543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0292B"/>
    <w:rPr>
      <w:rFonts w:ascii="Times New Roman" w:eastAsia="Times New Roman" w:hAnsi="Times New Roman" w:cs="Times New Roman"/>
      <w:b/>
      <w:sz w:val="24"/>
      <w:szCs w:val="20"/>
    </w:rPr>
  </w:style>
  <w:style w:type="paragraph" w:styleId="BodyText2">
    <w:name w:val="Body Text 2"/>
    <w:basedOn w:val="Normal"/>
    <w:link w:val="BodyText2Char"/>
    <w:rsid w:val="0040292B"/>
    <w:pPr>
      <w:spacing w:after="0" w:line="240" w:lineRule="auto"/>
      <w:jc w:val="both"/>
    </w:pPr>
    <w:rPr>
      <w:rFonts w:ascii="Arial" w:eastAsia="Times New Roman" w:hAnsi="Arial" w:cs="Arial"/>
      <w:b/>
      <w:sz w:val="24"/>
      <w:szCs w:val="20"/>
    </w:rPr>
  </w:style>
  <w:style w:type="character" w:customStyle="1" w:styleId="BodyText2Char">
    <w:name w:val="Body Text 2 Char"/>
    <w:basedOn w:val="DefaultParagraphFont"/>
    <w:link w:val="BodyText2"/>
    <w:rsid w:val="0040292B"/>
    <w:rPr>
      <w:rFonts w:ascii="Arial" w:eastAsia="Times New Roman"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84662">
      <w:bodyDiv w:val="1"/>
      <w:marLeft w:val="0"/>
      <w:marRight w:val="0"/>
      <w:marTop w:val="0"/>
      <w:marBottom w:val="0"/>
      <w:divBdr>
        <w:top w:val="none" w:sz="0" w:space="0" w:color="auto"/>
        <w:left w:val="none" w:sz="0" w:space="0" w:color="auto"/>
        <w:bottom w:val="none" w:sz="0" w:space="0" w:color="auto"/>
        <w:right w:val="none" w:sz="0" w:space="0" w:color="auto"/>
      </w:divBdr>
    </w:div>
    <w:div w:id="2060661637">
      <w:bodyDiv w:val="1"/>
      <w:marLeft w:val="0"/>
      <w:marRight w:val="0"/>
      <w:marTop w:val="0"/>
      <w:marBottom w:val="0"/>
      <w:divBdr>
        <w:top w:val="none" w:sz="0" w:space="0" w:color="auto"/>
        <w:left w:val="none" w:sz="0" w:space="0" w:color="auto"/>
        <w:bottom w:val="none" w:sz="0" w:space="0" w:color="auto"/>
        <w:right w:val="none" w:sz="0" w:space="0" w:color="auto"/>
      </w:divBdr>
    </w:div>
    <w:div w:id="21107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ging.ca.gov/AboutCDA/Older_CA_Act.aspx" TargetMode="External"/><Relationship Id="rId4" Type="http://schemas.microsoft.com/office/2007/relationships/stylesWithEffects" Target="stylesWithEffects.xml"/><Relationship Id="rId9" Type="http://schemas.openxmlformats.org/officeDocument/2006/relationships/hyperlink" Target="http://www.aoa.gov/AoA_Programs/OA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965D-821E-4DD0-8B7F-B4DD66A0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 Ledesma</dc:creator>
  <cp:lastModifiedBy>San Mateo County Health User</cp:lastModifiedBy>
  <cp:revision>2</cp:revision>
  <cp:lastPrinted>2012-11-02T17:57:00Z</cp:lastPrinted>
  <dcterms:created xsi:type="dcterms:W3CDTF">2017-01-10T20:50:00Z</dcterms:created>
  <dcterms:modified xsi:type="dcterms:W3CDTF">2017-01-10T20:50:00Z</dcterms:modified>
</cp:coreProperties>
</file>