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4" w:type="dxa"/>
        <w:tblInd w:w="-72" w:type="dxa"/>
        <w:tblLayout w:type="fixed"/>
        <w:tblLook w:val="0000" w:firstRow="0" w:lastRow="0" w:firstColumn="0" w:lastColumn="0" w:noHBand="0" w:noVBand="0"/>
      </w:tblPr>
      <w:tblGrid>
        <w:gridCol w:w="720"/>
        <w:gridCol w:w="630"/>
        <w:gridCol w:w="8414"/>
      </w:tblGrid>
      <w:tr w:rsidR="00A64B3A" w:rsidRPr="00BE13C0" w:rsidTr="006B2384">
        <w:tc>
          <w:tcPr>
            <w:tcW w:w="9764" w:type="dxa"/>
            <w:gridSpan w:val="3"/>
          </w:tcPr>
          <w:p w:rsidR="00A64B3A" w:rsidRPr="00BE13C0" w:rsidRDefault="00A64B3A" w:rsidP="009B4DAC">
            <w:pPr>
              <w:jc w:val="center"/>
              <w:rPr>
                <w:rFonts w:ascii="Arial" w:hAnsi="Arial" w:cs="Arial"/>
                <w:szCs w:val="24"/>
              </w:rPr>
            </w:pPr>
            <w:r w:rsidRPr="00BE13C0">
              <w:rPr>
                <w:rFonts w:ascii="Arial" w:hAnsi="Arial" w:cs="Arial"/>
                <w:b/>
                <w:bCs/>
                <w:szCs w:val="24"/>
              </w:rPr>
              <w:t>ADULT DAY CARE/</w:t>
            </w:r>
            <w:r w:rsidR="00F97C7B" w:rsidRPr="00BE13C0">
              <w:rPr>
                <w:rFonts w:ascii="Arial" w:hAnsi="Arial" w:cs="Arial"/>
                <w:b/>
                <w:bCs/>
                <w:szCs w:val="24"/>
              </w:rPr>
              <w:t xml:space="preserve">ADULT DAY </w:t>
            </w:r>
            <w:r w:rsidRPr="00BE13C0">
              <w:rPr>
                <w:rFonts w:ascii="Arial" w:hAnsi="Arial" w:cs="Arial"/>
                <w:b/>
                <w:bCs/>
                <w:szCs w:val="24"/>
              </w:rPr>
              <w:t>HEALTH CARE PROGRAM</w:t>
            </w:r>
            <w:r w:rsidR="00F4784E" w:rsidRPr="00BE13C0">
              <w:rPr>
                <w:rFonts w:ascii="Arial" w:hAnsi="Arial" w:cs="Arial"/>
                <w:b/>
                <w:bCs/>
                <w:szCs w:val="24"/>
              </w:rPr>
              <w:t>S</w:t>
            </w:r>
          </w:p>
        </w:tc>
      </w:tr>
      <w:tr w:rsidR="00A64B3A" w:rsidRPr="00BE13C0" w:rsidTr="006B2384">
        <w:tc>
          <w:tcPr>
            <w:tcW w:w="9764" w:type="dxa"/>
            <w:gridSpan w:val="3"/>
          </w:tcPr>
          <w:p w:rsidR="00A64B3A" w:rsidRPr="00BE13C0" w:rsidRDefault="00A64B3A" w:rsidP="00A64B3A">
            <w:pPr>
              <w:jc w:val="center"/>
              <w:rPr>
                <w:rFonts w:ascii="Arial" w:hAnsi="Arial" w:cs="Arial"/>
                <w:b/>
                <w:szCs w:val="24"/>
              </w:rPr>
            </w:pPr>
            <w:r w:rsidRPr="00BE13C0">
              <w:rPr>
                <w:rFonts w:ascii="Arial" w:hAnsi="Arial" w:cs="Arial"/>
                <w:b/>
                <w:szCs w:val="24"/>
              </w:rPr>
              <w:t>PROGRAM STANDARDS</w:t>
            </w:r>
            <w:r w:rsidR="002E3394" w:rsidRPr="00BE13C0">
              <w:rPr>
                <w:rFonts w:ascii="Arial" w:hAnsi="Arial" w:cs="Arial"/>
                <w:b/>
                <w:szCs w:val="24"/>
              </w:rPr>
              <w:t xml:space="preserve"> AND WORKPLAN GUIDELINES</w:t>
            </w:r>
          </w:p>
        </w:tc>
      </w:tr>
      <w:tr w:rsidR="003551C4" w:rsidRPr="00BE13C0" w:rsidTr="003551C4">
        <w:tc>
          <w:tcPr>
            <w:tcW w:w="9764" w:type="dxa"/>
            <w:gridSpan w:val="3"/>
          </w:tcPr>
          <w:p w:rsidR="003551C4" w:rsidRPr="00BE13C0" w:rsidRDefault="003551C4" w:rsidP="003551C4">
            <w:pPr>
              <w:jc w:val="center"/>
              <w:rPr>
                <w:rFonts w:ascii="Arial" w:hAnsi="Arial" w:cs="Arial"/>
                <w:b/>
                <w:szCs w:val="24"/>
              </w:rPr>
            </w:pPr>
          </w:p>
        </w:tc>
      </w:tr>
      <w:tr w:rsidR="003551C4" w:rsidRPr="00BE13C0" w:rsidTr="003551C4">
        <w:tc>
          <w:tcPr>
            <w:tcW w:w="9764" w:type="dxa"/>
            <w:gridSpan w:val="3"/>
          </w:tcPr>
          <w:p w:rsidR="003551C4" w:rsidRPr="00BE13C0" w:rsidRDefault="003551C4" w:rsidP="003551C4">
            <w:pPr>
              <w:rPr>
                <w:rFonts w:ascii="Arial" w:hAnsi="Arial" w:cs="Arial"/>
                <w:b/>
                <w:szCs w:val="24"/>
                <w:u w:val="single"/>
              </w:rPr>
            </w:pPr>
            <w:r w:rsidRPr="00BE13C0">
              <w:rPr>
                <w:rFonts w:ascii="Arial" w:hAnsi="Arial" w:cs="Arial"/>
                <w:b/>
                <w:szCs w:val="24"/>
                <w:u w:val="single"/>
              </w:rPr>
              <w:t>Program Goal</w:t>
            </w:r>
          </w:p>
        </w:tc>
      </w:tr>
      <w:tr w:rsidR="003551C4" w:rsidRPr="00BE13C0" w:rsidTr="003551C4">
        <w:tc>
          <w:tcPr>
            <w:tcW w:w="9764" w:type="dxa"/>
            <w:gridSpan w:val="3"/>
          </w:tcPr>
          <w:p w:rsidR="003551C4" w:rsidRPr="00BE13C0" w:rsidRDefault="003551C4" w:rsidP="003551C4">
            <w:pPr>
              <w:jc w:val="both"/>
              <w:rPr>
                <w:rFonts w:ascii="Arial" w:hAnsi="Arial" w:cs="Arial"/>
                <w:szCs w:val="24"/>
              </w:rPr>
            </w:pPr>
          </w:p>
        </w:tc>
      </w:tr>
      <w:tr w:rsidR="003551C4" w:rsidRPr="00BE13C0" w:rsidTr="003551C4">
        <w:tc>
          <w:tcPr>
            <w:tcW w:w="9764" w:type="dxa"/>
            <w:gridSpan w:val="3"/>
          </w:tcPr>
          <w:p w:rsidR="003551C4" w:rsidRPr="00BE13C0" w:rsidRDefault="003551C4" w:rsidP="003551C4">
            <w:pPr>
              <w:jc w:val="both"/>
              <w:rPr>
                <w:rFonts w:ascii="Arial" w:hAnsi="Arial" w:cs="Arial"/>
                <w:szCs w:val="24"/>
              </w:rPr>
            </w:pPr>
            <w:r w:rsidRPr="00BE13C0">
              <w:rPr>
                <w:rFonts w:ascii="Arial" w:hAnsi="Arial" w:cs="Arial"/>
                <w:szCs w:val="24"/>
              </w:rPr>
              <w:t>The goal of the ADC/ADHC Programs is to maintain or improve the well-being of older adults and adults with disabilities and prevent their premature or unnecessary institutionalization.  It provides a structured and therapeutic program of supervised social, recreational, nutritional services and links participants with necessary supportive services. It also provides needed respite for family and friends who are their primary caregivers.</w:t>
            </w:r>
          </w:p>
        </w:tc>
      </w:tr>
      <w:tr w:rsidR="003551C4" w:rsidRPr="00BE13C0" w:rsidTr="003551C4">
        <w:tc>
          <w:tcPr>
            <w:tcW w:w="9764" w:type="dxa"/>
            <w:gridSpan w:val="3"/>
          </w:tcPr>
          <w:p w:rsidR="003551C4" w:rsidRPr="00BE13C0" w:rsidRDefault="003551C4" w:rsidP="003551C4">
            <w:pPr>
              <w:rPr>
                <w:rFonts w:ascii="Arial" w:hAnsi="Arial" w:cs="Arial"/>
                <w:b/>
                <w:szCs w:val="24"/>
              </w:rPr>
            </w:pPr>
          </w:p>
        </w:tc>
      </w:tr>
      <w:tr w:rsidR="003551C4" w:rsidRPr="00BE13C0" w:rsidTr="003551C4">
        <w:tc>
          <w:tcPr>
            <w:tcW w:w="9764" w:type="dxa"/>
            <w:gridSpan w:val="3"/>
          </w:tcPr>
          <w:p w:rsidR="003551C4" w:rsidRPr="00BE13C0" w:rsidRDefault="003551C4" w:rsidP="003551C4">
            <w:pPr>
              <w:rPr>
                <w:rFonts w:ascii="Arial" w:hAnsi="Arial" w:cs="Arial"/>
                <w:b/>
                <w:szCs w:val="24"/>
                <w:u w:val="single"/>
              </w:rPr>
            </w:pPr>
            <w:r w:rsidRPr="00BE13C0">
              <w:rPr>
                <w:rFonts w:ascii="Arial" w:hAnsi="Arial" w:cs="Arial"/>
                <w:b/>
                <w:szCs w:val="24"/>
                <w:u w:val="single"/>
              </w:rPr>
              <w:t>Program Service Description</w:t>
            </w:r>
          </w:p>
        </w:tc>
      </w:tr>
      <w:tr w:rsidR="003551C4" w:rsidRPr="00BE13C0" w:rsidTr="00723B65">
        <w:trPr>
          <w:cantSplit/>
        </w:trPr>
        <w:tc>
          <w:tcPr>
            <w:tcW w:w="720" w:type="dxa"/>
          </w:tcPr>
          <w:p w:rsidR="003551C4" w:rsidRPr="00BE13C0" w:rsidRDefault="003551C4" w:rsidP="00723B65">
            <w:pPr>
              <w:jc w:val="both"/>
              <w:rPr>
                <w:rFonts w:ascii="Arial" w:hAnsi="Arial" w:cs="Arial"/>
                <w:szCs w:val="24"/>
              </w:rPr>
            </w:pPr>
          </w:p>
        </w:tc>
        <w:tc>
          <w:tcPr>
            <w:tcW w:w="630" w:type="dxa"/>
          </w:tcPr>
          <w:p w:rsidR="003551C4" w:rsidRPr="00BE13C0" w:rsidRDefault="003551C4" w:rsidP="00723B65">
            <w:pPr>
              <w:jc w:val="both"/>
              <w:rPr>
                <w:rFonts w:ascii="Arial" w:hAnsi="Arial" w:cs="Arial"/>
                <w:szCs w:val="24"/>
              </w:rPr>
            </w:pPr>
          </w:p>
        </w:tc>
        <w:tc>
          <w:tcPr>
            <w:tcW w:w="8414" w:type="dxa"/>
          </w:tcPr>
          <w:p w:rsidR="003551C4" w:rsidRPr="00BE13C0" w:rsidRDefault="003551C4" w:rsidP="00723B65">
            <w:pPr>
              <w:rPr>
                <w:rFonts w:ascii="Arial" w:hAnsi="Arial" w:cs="Arial"/>
                <w:szCs w:val="24"/>
                <w:u w:val="single"/>
              </w:rPr>
            </w:pPr>
          </w:p>
        </w:tc>
      </w:tr>
      <w:tr w:rsidR="003551C4" w:rsidRPr="00BE13C0" w:rsidTr="00723B65">
        <w:trPr>
          <w:cantSplit/>
        </w:trPr>
        <w:tc>
          <w:tcPr>
            <w:tcW w:w="9764" w:type="dxa"/>
            <w:gridSpan w:val="3"/>
          </w:tcPr>
          <w:p w:rsidR="003551C4" w:rsidRPr="00BE13C0" w:rsidRDefault="003551C4" w:rsidP="00723B65">
            <w:pPr>
              <w:jc w:val="both"/>
              <w:rPr>
                <w:rFonts w:ascii="Arial" w:hAnsi="Arial" w:cs="Arial"/>
                <w:szCs w:val="24"/>
                <w:u w:val="single"/>
              </w:rPr>
            </w:pPr>
            <w:r w:rsidRPr="00BE13C0">
              <w:rPr>
                <w:rFonts w:ascii="Arial" w:hAnsi="Arial" w:cs="Arial"/>
                <w:szCs w:val="24"/>
              </w:rPr>
              <w:t>Pe</w:t>
            </w:r>
            <w:r w:rsidRPr="00BE13C0">
              <w:rPr>
                <w:rFonts w:ascii="Arial" w:hAnsi="Arial" w:cs="Arial"/>
                <w:spacing w:val="2"/>
                <w:szCs w:val="24"/>
              </w:rPr>
              <w:t>r</w:t>
            </w:r>
            <w:r w:rsidRPr="00BE13C0">
              <w:rPr>
                <w:rFonts w:ascii="Arial" w:hAnsi="Arial" w:cs="Arial"/>
                <w:szCs w:val="24"/>
              </w:rPr>
              <w:t>sonal care for dependent elders in a supervised, protective, and congregate setting during some port</w:t>
            </w:r>
            <w:r w:rsidRPr="00BE13C0">
              <w:rPr>
                <w:rFonts w:ascii="Arial" w:hAnsi="Arial" w:cs="Arial"/>
                <w:spacing w:val="1"/>
                <w:szCs w:val="24"/>
              </w:rPr>
              <w:t>i</w:t>
            </w:r>
            <w:r w:rsidRPr="00BE13C0">
              <w:rPr>
                <w:rFonts w:ascii="Arial" w:hAnsi="Arial" w:cs="Arial"/>
                <w:szCs w:val="24"/>
              </w:rPr>
              <w:t>on of a day.  Services offered in conjunction with adult day care/adult day</w:t>
            </w:r>
            <w:r w:rsidRPr="00BE13C0">
              <w:rPr>
                <w:rFonts w:ascii="Arial" w:hAnsi="Arial" w:cs="Arial"/>
                <w:spacing w:val="1"/>
                <w:szCs w:val="24"/>
              </w:rPr>
              <w:t xml:space="preserve"> </w:t>
            </w:r>
            <w:r w:rsidRPr="00BE13C0">
              <w:rPr>
                <w:rFonts w:ascii="Arial" w:hAnsi="Arial" w:cs="Arial"/>
                <w:szCs w:val="24"/>
              </w:rPr>
              <w:t>health t</w:t>
            </w:r>
            <w:r w:rsidRPr="00BE13C0">
              <w:rPr>
                <w:rFonts w:ascii="Arial" w:hAnsi="Arial" w:cs="Arial"/>
                <w:spacing w:val="1"/>
                <w:szCs w:val="24"/>
              </w:rPr>
              <w:t>y</w:t>
            </w:r>
            <w:r w:rsidRPr="00BE13C0">
              <w:rPr>
                <w:rFonts w:ascii="Arial" w:hAnsi="Arial" w:cs="Arial"/>
                <w:szCs w:val="24"/>
              </w:rPr>
              <w:t>pically in</w:t>
            </w:r>
            <w:r w:rsidRPr="00BE13C0">
              <w:rPr>
                <w:rFonts w:ascii="Arial" w:hAnsi="Arial" w:cs="Arial"/>
                <w:spacing w:val="1"/>
                <w:szCs w:val="24"/>
              </w:rPr>
              <w:t>cl</w:t>
            </w:r>
            <w:r w:rsidRPr="00BE13C0">
              <w:rPr>
                <w:rFonts w:ascii="Arial" w:hAnsi="Arial" w:cs="Arial"/>
                <w:szCs w:val="24"/>
              </w:rPr>
              <w:t>ude social and recreational activities,</w:t>
            </w:r>
            <w:r w:rsidRPr="00BE13C0">
              <w:rPr>
                <w:rFonts w:ascii="Arial" w:hAnsi="Arial" w:cs="Arial"/>
                <w:spacing w:val="1"/>
                <w:szCs w:val="24"/>
              </w:rPr>
              <w:t xml:space="preserve"> </w:t>
            </w:r>
            <w:r w:rsidRPr="00BE13C0">
              <w:rPr>
                <w:rFonts w:ascii="Arial" w:hAnsi="Arial" w:cs="Arial"/>
                <w:szCs w:val="24"/>
              </w:rPr>
              <w:t>training, counsel</w:t>
            </w:r>
            <w:r w:rsidRPr="00BE13C0">
              <w:rPr>
                <w:rFonts w:ascii="Arial" w:hAnsi="Arial" w:cs="Arial"/>
                <w:spacing w:val="1"/>
                <w:szCs w:val="24"/>
              </w:rPr>
              <w:t>i</w:t>
            </w:r>
            <w:r w:rsidRPr="00BE13C0">
              <w:rPr>
                <w:rFonts w:ascii="Arial" w:hAnsi="Arial" w:cs="Arial"/>
                <w:szCs w:val="24"/>
              </w:rPr>
              <w:t>ng, and servi</w:t>
            </w:r>
            <w:r w:rsidRPr="00BE13C0">
              <w:rPr>
                <w:rFonts w:ascii="Arial" w:hAnsi="Arial" w:cs="Arial"/>
                <w:spacing w:val="1"/>
                <w:szCs w:val="24"/>
              </w:rPr>
              <w:t>c</w:t>
            </w:r>
            <w:r w:rsidRPr="00BE13C0">
              <w:rPr>
                <w:rFonts w:ascii="Arial" w:hAnsi="Arial" w:cs="Arial"/>
                <w:szCs w:val="24"/>
              </w:rPr>
              <w:t>es such as rehabilitation, medications assistance and home health a</w:t>
            </w:r>
            <w:r w:rsidRPr="00BE13C0">
              <w:rPr>
                <w:rFonts w:ascii="Arial" w:hAnsi="Arial" w:cs="Arial"/>
                <w:spacing w:val="2"/>
                <w:szCs w:val="24"/>
              </w:rPr>
              <w:t>i</w:t>
            </w:r>
            <w:r w:rsidRPr="00BE13C0">
              <w:rPr>
                <w:rFonts w:ascii="Arial" w:hAnsi="Arial" w:cs="Arial"/>
                <w:szCs w:val="24"/>
              </w:rPr>
              <w:t>de services for adult day health.</w:t>
            </w:r>
          </w:p>
        </w:tc>
      </w:tr>
    </w:tbl>
    <w:p w:rsidR="003551C4" w:rsidRPr="00BE13C0" w:rsidRDefault="003551C4">
      <w:pPr>
        <w:rPr>
          <w:rFonts w:ascii="Arial" w:hAnsi="Arial" w:cs="Arial"/>
        </w:rPr>
      </w:pPr>
    </w:p>
    <w:tbl>
      <w:tblPr>
        <w:tblW w:w="9764" w:type="dxa"/>
        <w:tblInd w:w="-72" w:type="dxa"/>
        <w:tblLayout w:type="fixed"/>
        <w:tblLook w:val="0000" w:firstRow="0" w:lastRow="0" w:firstColumn="0" w:lastColumn="0" w:noHBand="0" w:noVBand="0"/>
      </w:tblPr>
      <w:tblGrid>
        <w:gridCol w:w="720"/>
        <w:gridCol w:w="270"/>
        <w:gridCol w:w="270"/>
        <w:gridCol w:w="90"/>
        <w:gridCol w:w="450"/>
        <w:gridCol w:w="7920"/>
        <w:gridCol w:w="44"/>
      </w:tblGrid>
      <w:tr w:rsidR="00A64B3A" w:rsidRPr="00BE13C0" w:rsidTr="003551C4">
        <w:trPr>
          <w:cantSplit/>
        </w:trPr>
        <w:tc>
          <w:tcPr>
            <w:tcW w:w="9764" w:type="dxa"/>
            <w:gridSpan w:val="7"/>
          </w:tcPr>
          <w:p w:rsidR="00A64B3A" w:rsidRPr="00BE13C0" w:rsidRDefault="00A64B3A" w:rsidP="00D33681">
            <w:pPr>
              <w:jc w:val="both"/>
              <w:rPr>
                <w:rFonts w:ascii="Arial" w:hAnsi="Arial" w:cs="Arial"/>
                <w:szCs w:val="24"/>
              </w:rPr>
            </w:pPr>
            <w:r w:rsidRPr="00BE13C0">
              <w:rPr>
                <w:rFonts w:ascii="Arial" w:hAnsi="Arial" w:cs="Arial"/>
                <w:b/>
                <w:szCs w:val="24"/>
                <w:u w:val="single"/>
              </w:rPr>
              <w:t>Eligibility Specifics</w:t>
            </w:r>
          </w:p>
        </w:tc>
      </w:tr>
      <w:tr w:rsidR="00A64B3A" w:rsidRPr="00BE13C0" w:rsidTr="003551C4">
        <w:trPr>
          <w:cantSplit/>
        </w:trPr>
        <w:tc>
          <w:tcPr>
            <w:tcW w:w="720" w:type="dxa"/>
          </w:tcPr>
          <w:p w:rsidR="00A64B3A" w:rsidRPr="00BE13C0" w:rsidRDefault="00A64B3A" w:rsidP="00D33681">
            <w:pPr>
              <w:jc w:val="both"/>
              <w:rPr>
                <w:rFonts w:ascii="Arial" w:hAnsi="Arial" w:cs="Arial"/>
                <w:szCs w:val="24"/>
              </w:rPr>
            </w:pPr>
          </w:p>
        </w:tc>
        <w:tc>
          <w:tcPr>
            <w:tcW w:w="630" w:type="dxa"/>
            <w:gridSpan w:val="3"/>
          </w:tcPr>
          <w:p w:rsidR="00A64B3A" w:rsidRPr="00BE13C0" w:rsidRDefault="00A64B3A" w:rsidP="00D33681">
            <w:pPr>
              <w:jc w:val="both"/>
              <w:rPr>
                <w:rFonts w:ascii="Arial" w:hAnsi="Arial" w:cs="Arial"/>
                <w:szCs w:val="24"/>
              </w:rPr>
            </w:pPr>
          </w:p>
        </w:tc>
        <w:tc>
          <w:tcPr>
            <w:tcW w:w="8414" w:type="dxa"/>
            <w:gridSpan w:val="3"/>
          </w:tcPr>
          <w:p w:rsidR="00A64B3A" w:rsidRPr="00BE13C0" w:rsidRDefault="00A64B3A" w:rsidP="004D50F5">
            <w:pPr>
              <w:rPr>
                <w:rFonts w:ascii="Arial" w:hAnsi="Arial" w:cs="Arial"/>
                <w:szCs w:val="24"/>
                <w:u w:val="single"/>
              </w:rPr>
            </w:pPr>
          </w:p>
        </w:tc>
      </w:tr>
      <w:tr w:rsidR="00A64B3A" w:rsidRPr="00BE13C0" w:rsidTr="003551C4">
        <w:trPr>
          <w:cantSplit/>
        </w:trPr>
        <w:tc>
          <w:tcPr>
            <w:tcW w:w="9764" w:type="dxa"/>
            <w:gridSpan w:val="7"/>
          </w:tcPr>
          <w:p w:rsidR="00A64B3A" w:rsidRPr="00BE13C0" w:rsidRDefault="00A64B3A" w:rsidP="007D11B0">
            <w:pPr>
              <w:widowControl w:val="0"/>
              <w:jc w:val="both"/>
              <w:rPr>
                <w:rFonts w:ascii="Arial" w:hAnsi="Arial" w:cs="Arial"/>
                <w:szCs w:val="24"/>
              </w:rPr>
            </w:pPr>
            <w:r w:rsidRPr="00BE13C0">
              <w:rPr>
                <w:rFonts w:ascii="Arial" w:hAnsi="Arial" w:cs="Arial"/>
                <w:szCs w:val="24"/>
              </w:rPr>
              <w:t xml:space="preserve">For Adult Day Health Care </w:t>
            </w:r>
            <w:r w:rsidR="004B43EC" w:rsidRPr="00BE13C0">
              <w:rPr>
                <w:rFonts w:ascii="Arial" w:hAnsi="Arial" w:cs="Arial"/>
                <w:szCs w:val="24"/>
              </w:rPr>
              <w:t xml:space="preserve">(ADHC) </w:t>
            </w:r>
            <w:r w:rsidRPr="00BE13C0">
              <w:rPr>
                <w:rFonts w:ascii="Arial" w:hAnsi="Arial" w:cs="Arial"/>
                <w:szCs w:val="24"/>
              </w:rPr>
              <w:t xml:space="preserve">Programs, any person </w:t>
            </w:r>
            <w:r w:rsidR="000204E0" w:rsidRPr="00BE13C0">
              <w:rPr>
                <w:rFonts w:ascii="Arial" w:hAnsi="Arial" w:cs="Arial"/>
                <w:szCs w:val="24"/>
              </w:rPr>
              <w:t>sixty (</w:t>
            </w:r>
            <w:r w:rsidRPr="00BE13C0">
              <w:rPr>
                <w:rFonts w:ascii="Arial" w:hAnsi="Arial" w:cs="Arial"/>
                <w:szCs w:val="24"/>
              </w:rPr>
              <w:t>60</w:t>
            </w:r>
            <w:r w:rsidR="000204E0" w:rsidRPr="00BE13C0">
              <w:rPr>
                <w:rFonts w:ascii="Arial" w:hAnsi="Arial" w:cs="Arial"/>
                <w:szCs w:val="24"/>
              </w:rPr>
              <w:t>)</w:t>
            </w:r>
            <w:r w:rsidRPr="00BE13C0">
              <w:rPr>
                <w:rFonts w:ascii="Arial" w:hAnsi="Arial" w:cs="Arial"/>
                <w:szCs w:val="24"/>
              </w:rPr>
              <w:t xml:space="preserve"> years of age or older who is not receiving </w:t>
            </w:r>
            <w:proofErr w:type="spellStart"/>
            <w:r w:rsidRPr="00BE13C0">
              <w:rPr>
                <w:rFonts w:ascii="Arial" w:hAnsi="Arial" w:cs="Arial"/>
                <w:szCs w:val="24"/>
              </w:rPr>
              <w:t>Medi</w:t>
            </w:r>
            <w:proofErr w:type="spellEnd"/>
            <w:r w:rsidRPr="00BE13C0">
              <w:rPr>
                <w:rFonts w:ascii="Arial" w:hAnsi="Arial" w:cs="Arial"/>
                <w:szCs w:val="24"/>
              </w:rPr>
              <w:t>-</w:t>
            </w:r>
            <w:r w:rsidR="00BF5998" w:rsidRPr="00BE13C0">
              <w:rPr>
                <w:rFonts w:ascii="Arial" w:hAnsi="Arial" w:cs="Arial"/>
                <w:szCs w:val="24"/>
              </w:rPr>
              <w:t>Cal is eligible to participate.</w:t>
            </w:r>
            <w:r w:rsidR="00D33681" w:rsidRPr="00BE13C0">
              <w:rPr>
                <w:rFonts w:ascii="Arial" w:hAnsi="Arial" w:cs="Arial"/>
                <w:szCs w:val="24"/>
              </w:rPr>
              <w:t xml:space="preserve"> </w:t>
            </w:r>
            <w:r w:rsidRPr="00BE13C0">
              <w:rPr>
                <w:rFonts w:ascii="Arial" w:hAnsi="Arial" w:cs="Arial"/>
                <w:szCs w:val="24"/>
              </w:rPr>
              <w:t xml:space="preserve">For Adult Day Care </w:t>
            </w:r>
            <w:r w:rsidR="004B43EC" w:rsidRPr="00BE13C0">
              <w:rPr>
                <w:rFonts w:ascii="Arial" w:hAnsi="Arial" w:cs="Arial"/>
                <w:szCs w:val="24"/>
              </w:rPr>
              <w:t xml:space="preserve">(ADC) </w:t>
            </w:r>
            <w:r w:rsidRPr="00BE13C0">
              <w:rPr>
                <w:rFonts w:ascii="Arial" w:hAnsi="Arial" w:cs="Arial"/>
                <w:szCs w:val="24"/>
              </w:rPr>
              <w:t xml:space="preserve">Programs, any person </w:t>
            </w:r>
            <w:r w:rsidR="000204E0" w:rsidRPr="00BE13C0">
              <w:rPr>
                <w:rFonts w:ascii="Arial" w:hAnsi="Arial" w:cs="Arial"/>
                <w:szCs w:val="24"/>
              </w:rPr>
              <w:t>sixty (</w:t>
            </w:r>
            <w:r w:rsidRPr="00BE13C0">
              <w:rPr>
                <w:rFonts w:ascii="Arial" w:hAnsi="Arial" w:cs="Arial"/>
                <w:szCs w:val="24"/>
              </w:rPr>
              <w:t>60</w:t>
            </w:r>
            <w:r w:rsidR="000204E0" w:rsidRPr="00BE13C0">
              <w:rPr>
                <w:rFonts w:ascii="Arial" w:hAnsi="Arial" w:cs="Arial"/>
                <w:szCs w:val="24"/>
              </w:rPr>
              <w:t>)</w:t>
            </w:r>
            <w:r w:rsidRPr="00BE13C0">
              <w:rPr>
                <w:rFonts w:ascii="Arial" w:hAnsi="Arial" w:cs="Arial"/>
                <w:szCs w:val="24"/>
              </w:rPr>
              <w:t xml:space="preserve"> years of age or older is eligible to participate. For either program,</w:t>
            </w:r>
            <w:r w:rsidRPr="00BE13C0">
              <w:rPr>
                <w:rFonts w:ascii="Arial" w:hAnsi="Arial" w:cs="Arial"/>
                <w:b/>
                <w:bCs/>
                <w:szCs w:val="24"/>
              </w:rPr>
              <w:t xml:space="preserve"> </w:t>
            </w:r>
            <w:r w:rsidRPr="00BE13C0">
              <w:rPr>
                <w:rFonts w:ascii="Arial" w:hAnsi="Arial" w:cs="Arial"/>
                <w:szCs w:val="24"/>
              </w:rPr>
              <w:t xml:space="preserve">the individual must require supervised social, recreational or therapeutic services and/or caregiver respite in order to participate. </w:t>
            </w:r>
            <w:r w:rsidR="00BF5998" w:rsidRPr="00BE13C0">
              <w:rPr>
                <w:rFonts w:ascii="Arial" w:hAnsi="Arial" w:cs="Arial"/>
                <w:szCs w:val="24"/>
              </w:rPr>
              <w:t xml:space="preserve"> </w:t>
            </w:r>
            <w:r w:rsidR="001F2980" w:rsidRPr="00BE13C0">
              <w:rPr>
                <w:rFonts w:ascii="Arial" w:hAnsi="Arial" w:cs="Arial"/>
                <w:szCs w:val="24"/>
              </w:rPr>
              <w:t xml:space="preserve">Eligibility includes emphasis on </w:t>
            </w:r>
            <w:proofErr w:type="gramStart"/>
            <w:r w:rsidR="001F2980" w:rsidRPr="00BE13C0">
              <w:rPr>
                <w:rFonts w:ascii="Arial" w:hAnsi="Arial" w:cs="Arial"/>
                <w:szCs w:val="24"/>
              </w:rPr>
              <w:t>those in greatest economic and social need</w:t>
            </w:r>
            <w:proofErr w:type="gramEnd"/>
            <w:r w:rsidR="001F2980" w:rsidRPr="00BE13C0">
              <w:rPr>
                <w:rFonts w:ascii="Arial" w:hAnsi="Arial" w:cs="Arial"/>
                <w:szCs w:val="24"/>
              </w:rPr>
              <w:t xml:space="preserve"> with particular attention to low income minority individuals older individuals, older individuals with Limited English Proficiency (LEP), and older individuals residing in rural areas. [OAA § 305 (a</w:t>
            </w:r>
            <w:proofErr w:type="gramStart"/>
            <w:r w:rsidR="001F2980" w:rsidRPr="00BE13C0">
              <w:rPr>
                <w:rFonts w:ascii="Arial" w:hAnsi="Arial" w:cs="Arial"/>
                <w:szCs w:val="24"/>
              </w:rPr>
              <w:t>)(</w:t>
            </w:r>
            <w:proofErr w:type="gramEnd"/>
            <w:r w:rsidR="001F2980" w:rsidRPr="00BE13C0">
              <w:rPr>
                <w:rFonts w:ascii="Arial" w:hAnsi="Arial" w:cs="Arial"/>
                <w:szCs w:val="24"/>
              </w:rPr>
              <w:t>2)(E), 22 CCR 7125, 7127, 7130, 7135 and 7638.7].</w:t>
            </w:r>
          </w:p>
        </w:tc>
      </w:tr>
      <w:tr w:rsidR="004A4D87" w:rsidRPr="00BE13C0" w:rsidTr="003551C4">
        <w:trPr>
          <w:cantSplit/>
        </w:trPr>
        <w:tc>
          <w:tcPr>
            <w:tcW w:w="9764" w:type="dxa"/>
            <w:gridSpan w:val="7"/>
          </w:tcPr>
          <w:p w:rsidR="004A4D87" w:rsidRPr="00BE13C0" w:rsidRDefault="004A4D87" w:rsidP="00D33681">
            <w:pPr>
              <w:jc w:val="both"/>
              <w:rPr>
                <w:rFonts w:ascii="Arial" w:hAnsi="Arial" w:cs="Arial"/>
                <w:szCs w:val="24"/>
                <w:u w:val="single"/>
              </w:rPr>
            </w:pPr>
          </w:p>
        </w:tc>
      </w:tr>
      <w:tr w:rsidR="004A4D87" w:rsidRPr="00BE13C0" w:rsidTr="003551C4">
        <w:trPr>
          <w:cantSplit/>
        </w:trPr>
        <w:tc>
          <w:tcPr>
            <w:tcW w:w="9764" w:type="dxa"/>
            <w:gridSpan w:val="7"/>
          </w:tcPr>
          <w:p w:rsidR="004A4D87" w:rsidRPr="00BE13C0" w:rsidRDefault="004A4D87" w:rsidP="00C55705">
            <w:pPr>
              <w:jc w:val="both"/>
              <w:rPr>
                <w:rFonts w:ascii="Arial" w:hAnsi="Arial" w:cs="Arial"/>
                <w:szCs w:val="24"/>
                <w:u w:val="single"/>
              </w:rPr>
            </w:pPr>
            <w:r w:rsidRPr="00BE13C0">
              <w:rPr>
                <w:rFonts w:ascii="Arial" w:hAnsi="Arial" w:cs="Arial"/>
                <w:b/>
                <w:szCs w:val="24"/>
              </w:rPr>
              <w:t xml:space="preserve">Individuals with Severe </w:t>
            </w:r>
            <w:proofErr w:type="gramStart"/>
            <w:r w:rsidRPr="00BE13C0">
              <w:rPr>
                <w:rFonts w:ascii="Arial" w:hAnsi="Arial" w:cs="Arial"/>
                <w:b/>
                <w:szCs w:val="24"/>
              </w:rPr>
              <w:t>Disability(</w:t>
            </w:r>
            <w:proofErr w:type="spellStart"/>
            <w:proofErr w:type="gramEnd"/>
            <w:r w:rsidRPr="00BE13C0">
              <w:rPr>
                <w:rFonts w:ascii="Arial" w:hAnsi="Arial" w:cs="Arial"/>
                <w:b/>
                <w:szCs w:val="24"/>
              </w:rPr>
              <w:t>ies</w:t>
            </w:r>
            <w:proofErr w:type="spellEnd"/>
            <w:r w:rsidRPr="00BE13C0">
              <w:rPr>
                <w:rFonts w:ascii="Arial" w:hAnsi="Arial" w:cs="Arial"/>
                <w:b/>
                <w:szCs w:val="24"/>
              </w:rPr>
              <w:t>)</w:t>
            </w:r>
            <w:r w:rsidRPr="00BE13C0">
              <w:rPr>
                <w:rFonts w:ascii="Arial" w:hAnsi="Arial" w:cs="Arial"/>
                <w:szCs w:val="24"/>
              </w:rPr>
              <w:t xml:space="preserve"> means a person with a severe, chronic disability attributable to mental or physical impairment, that is likely to continue indefinitely and results in substantial functional limitation in three or more major life activities. [OAA §102(a)(48)]</w:t>
            </w:r>
          </w:p>
        </w:tc>
      </w:tr>
      <w:tr w:rsidR="004A4D87" w:rsidRPr="00BE13C0" w:rsidTr="003551C4">
        <w:trPr>
          <w:cantSplit/>
        </w:trPr>
        <w:tc>
          <w:tcPr>
            <w:tcW w:w="9764" w:type="dxa"/>
            <w:gridSpan w:val="7"/>
          </w:tcPr>
          <w:p w:rsidR="004A4D87" w:rsidRPr="00BE13C0" w:rsidRDefault="004A4D87" w:rsidP="00D33681">
            <w:pPr>
              <w:jc w:val="both"/>
              <w:rPr>
                <w:rFonts w:ascii="Arial" w:hAnsi="Arial" w:cs="Arial"/>
                <w:szCs w:val="24"/>
                <w:u w:val="single"/>
              </w:rPr>
            </w:pPr>
          </w:p>
        </w:tc>
      </w:tr>
      <w:tr w:rsidR="004A4D87" w:rsidRPr="00BE13C0" w:rsidTr="003551C4">
        <w:trPr>
          <w:cantSplit/>
        </w:trPr>
        <w:tc>
          <w:tcPr>
            <w:tcW w:w="9764" w:type="dxa"/>
            <w:gridSpan w:val="7"/>
          </w:tcPr>
          <w:p w:rsidR="004A4D87" w:rsidRPr="00BE13C0" w:rsidRDefault="004A4D87" w:rsidP="00F4784E">
            <w:pPr>
              <w:jc w:val="both"/>
              <w:rPr>
                <w:rFonts w:ascii="Arial" w:hAnsi="Arial" w:cs="Arial"/>
                <w:bCs/>
                <w:szCs w:val="24"/>
              </w:rPr>
            </w:pPr>
            <w:r w:rsidRPr="00BE13C0">
              <w:rPr>
                <w:rFonts w:ascii="Arial" w:hAnsi="Arial" w:cs="Arial"/>
                <w:szCs w:val="24"/>
              </w:rPr>
              <w:t xml:space="preserve">Providers may serve individuals under sixty (60) years of age who need ADC/ADHC </w:t>
            </w:r>
            <w:r w:rsidRPr="00BE13C0">
              <w:rPr>
                <w:rFonts w:ascii="Arial" w:hAnsi="Arial" w:cs="Arial"/>
                <w:bCs/>
                <w:szCs w:val="24"/>
              </w:rPr>
              <w:t>if space is available and the full cost of the program is covered by the agency and/or participant.</w:t>
            </w:r>
          </w:p>
        </w:tc>
      </w:tr>
      <w:tr w:rsidR="004A4D87" w:rsidRPr="00BE13C0" w:rsidTr="003551C4">
        <w:trPr>
          <w:cantSplit/>
        </w:trPr>
        <w:tc>
          <w:tcPr>
            <w:tcW w:w="9764" w:type="dxa"/>
            <w:gridSpan w:val="7"/>
          </w:tcPr>
          <w:p w:rsidR="004A4D87" w:rsidRPr="00BE13C0" w:rsidRDefault="004A4D87" w:rsidP="00D33681">
            <w:pPr>
              <w:jc w:val="both"/>
              <w:rPr>
                <w:rFonts w:ascii="Arial" w:hAnsi="Arial" w:cs="Arial"/>
                <w:szCs w:val="24"/>
                <w:u w:val="single"/>
              </w:rPr>
            </w:pPr>
          </w:p>
        </w:tc>
      </w:tr>
      <w:tr w:rsidR="004A4D87" w:rsidRPr="00BE13C0" w:rsidTr="00776F41">
        <w:trPr>
          <w:cantSplit/>
        </w:trPr>
        <w:tc>
          <w:tcPr>
            <w:tcW w:w="9764" w:type="dxa"/>
            <w:gridSpan w:val="7"/>
            <w:shd w:val="clear" w:color="auto" w:fill="auto"/>
          </w:tcPr>
          <w:p w:rsidR="004A4D87" w:rsidRDefault="004A4D87" w:rsidP="00C93DC0">
            <w:pPr>
              <w:ind w:left="5040" w:hanging="5040"/>
              <w:jc w:val="both"/>
              <w:rPr>
                <w:rFonts w:ascii="Arial" w:hAnsi="Arial" w:cs="Arial"/>
                <w:b/>
                <w:szCs w:val="24"/>
                <w:u w:val="single"/>
              </w:rPr>
            </w:pPr>
            <w:r w:rsidRPr="00B16C93">
              <w:rPr>
                <w:rFonts w:ascii="Arial" w:hAnsi="Arial" w:cs="Arial"/>
                <w:b/>
                <w:szCs w:val="24"/>
                <w:u w:val="single"/>
              </w:rPr>
              <w:t>Projected Annual Funding Available</w:t>
            </w:r>
            <w:r w:rsidR="00C93DC0">
              <w:rPr>
                <w:rFonts w:ascii="Arial" w:hAnsi="Arial" w:cs="Arial"/>
                <w:b/>
                <w:szCs w:val="24"/>
                <w:u w:val="single"/>
              </w:rPr>
              <w:t>:</w:t>
            </w:r>
          </w:p>
          <w:p w:rsidR="00C93DC0" w:rsidRPr="00C93DC0" w:rsidRDefault="00C93DC0" w:rsidP="00C93DC0">
            <w:pPr>
              <w:ind w:left="5040" w:hanging="5040"/>
              <w:jc w:val="both"/>
              <w:rPr>
                <w:rFonts w:ascii="Arial" w:hAnsi="Arial" w:cs="Arial"/>
                <w:szCs w:val="24"/>
              </w:rPr>
            </w:pPr>
            <w:bookmarkStart w:id="0" w:name="_GoBack"/>
            <w:r w:rsidRPr="00776F41">
              <w:rPr>
                <w:rFonts w:ascii="Arial" w:hAnsi="Arial" w:cs="Arial"/>
                <w:b/>
                <w:szCs w:val="24"/>
              </w:rPr>
              <w:t xml:space="preserve">OAA Title IIIB </w:t>
            </w:r>
            <w:r w:rsidR="00C83BCA" w:rsidRPr="00776F41">
              <w:rPr>
                <w:rFonts w:ascii="Arial" w:hAnsi="Arial" w:cs="Arial"/>
                <w:b/>
                <w:szCs w:val="24"/>
              </w:rPr>
              <w:t xml:space="preserve">funds </w:t>
            </w:r>
            <w:r w:rsidRPr="00776F41">
              <w:rPr>
                <w:rFonts w:ascii="Arial" w:hAnsi="Arial" w:cs="Arial"/>
                <w:b/>
                <w:szCs w:val="24"/>
              </w:rPr>
              <w:t>for Adult Day/Adult Da</w:t>
            </w:r>
            <w:r w:rsidR="00C83BCA" w:rsidRPr="00776F41">
              <w:rPr>
                <w:rFonts w:ascii="Arial" w:hAnsi="Arial" w:cs="Arial"/>
                <w:b/>
                <w:szCs w:val="24"/>
              </w:rPr>
              <w:t>y Health Care programs -</w:t>
            </w:r>
            <w:r w:rsidRPr="00776F41">
              <w:rPr>
                <w:rFonts w:ascii="Arial" w:hAnsi="Arial" w:cs="Arial"/>
                <w:b/>
                <w:szCs w:val="24"/>
              </w:rPr>
              <w:t xml:space="preserve"> $227,904</w:t>
            </w:r>
            <w:bookmarkEnd w:id="0"/>
          </w:p>
        </w:tc>
      </w:tr>
      <w:tr w:rsidR="004A4D87" w:rsidRPr="00BE13C0" w:rsidTr="00776F41">
        <w:trPr>
          <w:cantSplit/>
        </w:trPr>
        <w:tc>
          <w:tcPr>
            <w:tcW w:w="9764" w:type="dxa"/>
            <w:gridSpan w:val="7"/>
            <w:shd w:val="clear" w:color="auto" w:fill="auto"/>
          </w:tcPr>
          <w:p w:rsidR="004A4D87" w:rsidRPr="00B16C93" w:rsidRDefault="004A4D87" w:rsidP="00D33681">
            <w:pPr>
              <w:jc w:val="both"/>
              <w:rPr>
                <w:rFonts w:ascii="Arial" w:hAnsi="Arial" w:cs="Arial"/>
                <w:szCs w:val="24"/>
              </w:rPr>
            </w:pPr>
          </w:p>
        </w:tc>
      </w:tr>
      <w:tr w:rsidR="004A4D87" w:rsidRPr="00BE13C0" w:rsidTr="00776F41">
        <w:trPr>
          <w:cantSplit/>
        </w:trPr>
        <w:tc>
          <w:tcPr>
            <w:tcW w:w="9764" w:type="dxa"/>
            <w:gridSpan w:val="7"/>
            <w:shd w:val="clear" w:color="auto" w:fill="auto"/>
          </w:tcPr>
          <w:p w:rsidR="004A4D87" w:rsidRPr="00B16C93" w:rsidRDefault="004A4D87" w:rsidP="00E22E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58"/>
              </w:tabs>
              <w:jc w:val="both"/>
              <w:rPr>
                <w:rFonts w:ascii="Arial" w:hAnsi="Arial" w:cs="Arial"/>
                <w:b/>
                <w:szCs w:val="24"/>
              </w:rPr>
            </w:pPr>
            <w:r w:rsidRPr="00B16C93">
              <w:rPr>
                <w:rFonts w:ascii="Arial" w:hAnsi="Arial" w:cs="Arial"/>
                <w:b/>
                <w:szCs w:val="24"/>
              </w:rPr>
              <w:t xml:space="preserve">ADC    </w:t>
            </w:r>
            <w:r w:rsidRPr="00B16C93">
              <w:rPr>
                <w:rFonts w:ascii="Arial" w:hAnsi="Arial" w:cs="Arial"/>
                <w:b/>
                <w:bCs/>
                <w:szCs w:val="24"/>
              </w:rPr>
              <w:t>Title IIIB Older Americans Act</w:t>
            </w:r>
            <w:r w:rsidRPr="00B16C93">
              <w:rPr>
                <w:rFonts w:ascii="Arial" w:hAnsi="Arial" w:cs="Arial"/>
                <w:b/>
                <w:bCs/>
                <w:szCs w:val="24"/>
              </w:rPr>
              <w:tab/>
              <w:t>Reimbursement Rate:</w:t>
            </w:r>
            <w:r w:rsidRPr="00B16C93">
              <w:rPr>
                <w:rFonts w:ascii="Arial" w:hAnsi="Arial" w:cs="Arial"/>
                <w:b/>
                <w:szCs w:val="24"/>
              </w:rPr>
              <w:t xml:space="preserve">  $65.00/day</w:t>
            </w:r>
          </w:p>
        </w:tc>
      </w:tr>
      <w:tr w:rsidR="004A4D87" w:rsidRPr="00BE13C0" w:rsidTr="00776F41">
        <w:trPr>
          <w:cantSplit/>
        </w:trPr>
        <w:tc>
          <w:tcPr>
            <w:tcW w:w="9764" w:type="dxa"/>
            <w:gridSpan w:val="7"/>
            <w:shd w:val="clear" w:color="auto" w:fill="auto"/>
          </w:tcPr>
          <w:p w:rsidR="004A4D87" w:rsidRPr="00B16C93" w:rsidRDefault="004A4D87" w:rsidP="00D33681">
            <w:pPr>
              <w:jc w:val="both"/>
              <w:rPr>
                <w:rFonts w:ascii="Arial" w:hAnsi="Arial" w:cs="Arial"/>
                <w:b/>
                <w:szCs w:val="24"/>
                <w:highlight w:val="yellow"/>
              </w:rPr>
            </w:pPr>
            <w:r w:rsidRPr="00B16C93">
              <w:rPr>
                <w:rFonts w:ascii="Arial" w:hAnsi="Arial" w:cs="Arial"/>
                <w:b/>
                <w:szCs w:val="24"/>
              </w:rPr>
              <w:t>ADHC</w:t>
            </w:r>
            <w:r w:rsidRPr="00B16C93">
              <w:rPr>
                <w:rFonts w:ascii="Arial" w:hAnsi="Arial" w:cs="Arial"/>
                <w:b/>
                <w:bCs/>
                <w:szCs w:val="24"/>
              </w:rPr>
              <w:t xml:space="preserve">  Title IIIB Older Americans Act  Reimbursement Rate:</w:t>
            </w:r>
            <w:r w:rsidRPr="00B16C93">
              <w:rPr>
                <w:rFonts w:ascii="Arial" w:hAnsi="Arial" w:cs="Arial"/>
                <w:b/>
                <w:szCs w:val="24"/>
              </w:rPr>
              <w:t xml:space="preserve">  $80.00/day</w:t>
            </w:r>
          </w:p>
        </w:tc>
      </w:tr>
      <w:tr w:rsidR="004A4D87" w:rsidRPr="00BE13C0" w:rsidTr="00776F41">
        <w:trPr>
          <w:cantSplit/>
          <w:trHeight w:val="162"/>
        </w:trPr>
        <w:tc>
          <w:tcPr>
            <w:tcW w:w="9764" w:type="dxa"/>
            <w:gridSpan w:val="7"/>
            <w:shd w:val="clear" w:color="auto" w:fill="auto"/>
          </w:tcPr>
          <w:p w:rsidR="004A4D87" w:rsidRPr="00B16C93" w:rsidRDefault="004A4D87" w:rsidP="00D33681">
            <w:pPr>
              <w:jc w:val="both"/>
              <w:rPr>
                <w:rFonts w:ascii="Arial" w:hAnsi="Arial" w:cs="Arial"/>
                <w:b/>
                <w:szCs w:val="24"/>
                <w:u w:val="single"/>
              </w:rPr>
            </w:pPr>
          </w:p>
        </w:tc>
      </w:tr>
      <w:tr w:rsidR="004A4D87" w:rsidRPr="00BE13C0" w:rsidTr="00776F41">
        <w:trPr>
          <w:cantSplit/>
        </w:trPr>
        <w:tc>
          <w:tcPr>
            <w:tcW w:w="9764" w:type="dxa"/>
            <w:gridSpan w:val="7"/>
            <w:shd w:val="clear" w:color="auto" w:fill="auto"/>
          </w:tcPr>
          <w:p w:rsidR="004A4D87" w:rsidRPr="00B16C93" w:rsidRDefault="004A4D87" w:rsidP="000204E0">
            <w:pPr>
              <w:jc w:val="both"/>
              <w:rPr>
                <w:rFonts w:ascii="Arial" w:hAnsi="Arial" w:cs="Arial"/>
                <w:szCs w:val="24"/>
              </w:rPr>
            </w:pPr>
            <w:r w:rsidRPr="00B16C93">
              <w:rPr>
                <w:rFonts w:ascii="Arial" w:hAnsi="Arial" w:cs="Arial"/>
                <w:b/>
                <w:bCs/>
                <w:szCs w:val="24"/>
              </w:rPr>
              <w:t xml:space="preserve">Unit of Service: </w:t>
            </w:r>
            <w:r w:rsidRPr="00B16C93">
              <w:rPr>
                <w:rFonts w:ascii="Arial" w:hAnsi="Arial" w:cs="Arial"/>
                <w:b/>
                <w:szCs w:val="24"/>
              </w:rPr>
              <w:t xml:space="preserve">One day of attendance </w:t>
            </w:r>
            <w:r w:rsidRPr="00B16C93">
              <w:rPr>
                <w:rFonts w:ascii="Arial" w:hAnsi="Arial" w:cs="Arial"/>
                <w:szCs w:val="24"/>
              </w:rPr>
              <w:t>(four (4) hour minimum)</w:t>
            </w:r>
          </w:p>
        </w:tc>
      </w:tr>
      <w:tr w:rsidR="004A4D87" w:rsidRPr="00BE13C0" w:rsidTr="00776F41">
        <w:trPr>
          <w:cantSplit/>
        </w:trPr>
        <w:tc>
          <w:tcPr>
            <w:tcW w:w="720" w:type="dxa"/>
            <w:shd w:val="clear" w:color="auto" w:fill="auto"/>
          </w:tcPr>
          <w:p w:rsidR="004A4D87" w:rsidRPr="00BE13C0" w:rsidRDefault="004A4D87" w:rsidP="00D33681">
            <w:pPr>
              <w:jc w:val="both"/>
              <w:rPr>
                <w:rFonts w:ascii="Arial" w:hAnsi="Arial" w:cs="Arial"/>
                <w:szCs w:val="24"/>
              </w:rPr>
            </w:pPr>
          </w:p>
        </w:tc>
        <w:tc>
          <w:tcPr>
            <w:tcW w:w="630" w:type="dxa"/>
            <w:gridSpan w:val="3"/>
            <w:shd w:val="clear" w:color="auto" w:fill="auto"/>
          </w:tcPr>
          <w:p w:rsidR="004A4D87" w:rsidRPr="00B16C93" w:rsidRDefault="004A4D87" w:rsidP="00D33681">
            <w:pPr>
              <w:jc w:val="both"/>
              <w:rPr>
                <w:rFonts w:ascii="Arial" w:hAnsi="Arial" w:cs="Arial"/>
                <w:szCs w:val="24"/>
              </w:rPr>
            </w:pPr>
          </w:p>
        </w:tc>
        <w:tc>
          <w:tcPr>
            <w:tcW w:w="8414" w:type="dxa"/>
            <w:gridSpan w:val="3"/>
            <w:shd w:val="clear" w:color="auto" w:fill="auto"/>
          </w:tcPr>
          <w:p w:rsidR="004A4D87" w:rsidRPr="00B16C93" w:rsidRDefault="004A4D87" w:rsidP="004D50F5">
            <w:pPr>
              <w:rPr>
                <w:rFonts w:ascii="Arial" w:hAnsi="Arial" w:cs="Arial"/>
                <w:b/>
                <w:bCs/>
                <w:szCs w:val="24"/>
              </w:rPr>
            </w:pPr>
          </w:p>
        </w:tc>
      </w:tr>
      <w:tr w:rsidR="004A4D87" w:rsidRPr="00BE13C0" w:rsidTr="00776F41">
        <w:trPr>
          <w:cantSplit/>
        </w:trPr>
        <w:tc>
          <w:tcPr>
            <w:tcW w:w="9764" w:type="dxa"/>
            <w:gridSpan w:val="7"/>
            <w:shd w:val="clear" w:color="auto" w:fill="auto"/>
          </w:tcPr>
          <w:p w:rsidR="004A4D87" w:rsidRPr="00B16C93" w:rsidRDefault="004A4D87" w:rsidP="00B16C93">
            <w:pPr>
              <w:rPr>
                <w:rFonts w:ascii="Arial" w:hAnsi="Arial" w:cs="Arial"/>
                <w:b/>
                <w:szCs w:val="24"/>
              </w:rPr>
            </w:pPr>
            <w:r w:rsidRPr="00B16C93">
              <w:rPr>
                <w:rFonts w:ascii="Arial" w:hAnsi="Arial" w:cs="Arial"/>
                <w:b/>
                <w:szCs w:val="24"/>
                <w:u w:val="single"/>
              </w:rPr>
              <w:t>Suggested Minimum Objectives</w:t>
            </w:r>
            <w:r w:rsidRPr="00B16C93">
              <w:rPr>
                <w:rFonts w:ascii="Arial" w:hAnsi="Arial" w:cs="Arial"/>
                <w:b/>
                <w:szCs w:val="24"/>
              </w:rPr>
              <w:t xml:space="preserve">:  </w:t>
            </w:r>
          </w:p>
        </w:tc>
      </w:tr>
      <w:tr w:rsidR="00B16C93" w:rsidRPr="00BE13C0" w:rsidTr="00776F41">
        <w:trPr>
          <w:cantSplit/>
        </w:trPr>
        <w:tc>
          <w:tcPr>
            <w:tcW w:w="990" w:type="dxa"/>
            <w:gridSpan w:val="2"/>
            <w:shd w:val="clear" w:color="auto" w:fill="auto"/>
          </w:tcPr>
          <w:p w:rsidR="00B16C93" w:rsidRPr="00B16C93" w:rsidRDefault="00B16C93" w:rsidP="004D50F5">
            <w:pPr>
              <w:rPr>
                <w:rFonts w:ascii="Arial" w:hAnsi="Arial" w:cs="Arial"/>
                <w:b/>
                <w:szCs w:val="24"/>
              </w:rPr>
            </w:pPr>
            <w:r w:rsidRPr="00B16C93">
              <w:rPr>
                <w:rFonts w:ascii="Arial" w:hAnsi="Arial" w:cs="Arial"/>
                <w:b/>
                <w:szCs w:val="24"/>
              </w:rPr>
              <w:t>ADC</w:t>
            </w:r>
          </w:p>
        </w:tc>
        <w:tc>
          <w:tcPr>
            <w:tcW w:w="8774" w:type="dxa"/>
            <w:gridSpan w:val="5"/>
            <w:shd w:val="clear" w:color="auto" w:fill="auto"/>
          </w:tcPr>
          <w:p w:rsidR="00B16C93" w:rsidRPr="00B16C93" w:rsidRDefault="00B16C93" w:rsidP="004D50F5">
            <w:pPr>
              <w:rPr>
                <w:rFonts w:ascii="Arial" w:hAnsi="Arial" w:cs="Arial"/>
                <w:b/>
                <w:szCs w:val="24"/>
              </w:rPr>
            </w:pPr>
            <w:r w:rsidRPr="00B16C93">
              <w:rPr>
                <w:rFonts w:ascii="Arial" w:hAnsi="Arial" w:cs="Arial"/>
                <w:b/>
                <w:szCs w:val="24"/>
              </w:rPr>
              <w:t>1016 Units</w:t>
            </w:r>
          </w:p>
        </w:tc>
      </w:tr>
      <w:tr w:rsidR="00B16C93" w:rsidRPr="00BE13C0" w:rsidTr="00776F41">
        <w:trPr>
          <w:cantSplit/>
        </w:trPr>
        <w:tc>
          <w:tcPr>
            <w:tcW w:w="990" w:type="dxa"/>
            <w:gridSpan w:val="2"/>
            <w:shd w:val="clear" w:color="auto" w:fill="auto"/>
          </w:tcPr>
          <w:p w:rsidR="00B16C93" w:rsidRPr="00B16C93" w:rsidRDefault="00B16C93" w:rsidP="004D50F5">
            <w:pPr>
              <w:rPr>
                <w:rFonts w:ascii="Arial" w:hAnsi="Arial" w:cs="Arial"/>
                <w:b/>
                <w:szCs w:val="24"/>
              </w:rPr>
            </w:pPr>
            <w:r w:rsidRPr="00B16C93">
              <w:rPr>
                <w:rFonts w:ascii="Arial" w:hAnsi="Arial" w:cs="Arial"/>
                <w:b/>
                <w:szCs w:val="24"/>
              </w:rPr>
              <w:t>ADHC</w:t>
            </w:r>
          </w:p>
        </w:tc>
        <w:tc>
          <w:tcPr>
            <w:tcW w:w="8774" w:type="dxa"/>
            <w:gridSpan w:val="5"/>
            <w:shd w:val="clear" w:color="auto" w:fill="auto"/>
          </w:tcPr>
          <w:p w:rsidR="00B16C93" w:rsidRPr="00B16C93" w:rsidRDefault="00B16C93" w:rsidP="004D50F5">
            <w:pPr>
              <w:rPr>
                <w:rFonts w:ascii="Arial" w:hAnsi="Arial" w:cs="Arial"/>
                <w:b/>
                <w:szCs w:val="24"/>
              </w:rPr>
            </w:pPr>
            <w:r w:rsidRPr="00B16C93">
              <w:rPr>
                <w:rFonts w:ascii="Arial" w:hAnsi="Arial" w:cs="Arial"/>
                <w:b/>
                <w:szCs w:val="24"/>
              </w:rPr>
              <w:t>2256 Units</w:t>
            </w:r>
          </w:p>
        </w:tc>
      </w:tr>
      <w:tr w:rsidR="004A4D87" w:rsidRPr="00BE13C0" w:rsidTr="003551C4">
        <w:trPr>
          <w:cantSplit/>
        </w:trPr>
        <w:tc>
          <w:tcPr>
            <w:tcW w:w="720" w:type="dxa"/>
          </w:tcPr>
          <w:p w:rsidR="004A4D87" w:rsidRPr="00BE13C0" w:rsidRDefault="004A4D87" w:rsidP="004D50F5">
            <w:pPr>
              <w:jc w:val="right"/>
              <w:rPr>
                <w:rFonts w:ascii="Arial" w:hAnsi="Arial" w:cs="Arial"/>
                <w:szCs w:val="24"/>
              </w:rPr>
            </w:pPr>
          </w:p>
        </w:tc>
        <w:tc>
          <w:tcPr>
            <w:tcW w:w="630" w:type="dxa"/>
            <w:gridSpan w:val="3"/>
          </w:tcPr>
          <w:p w:rsidR="004A4D87" w:rsidRPr="00BE13C0" w:rsidRDefault="004A4D87" w:rsidP="004D50F5">
            <w:pPr>
              <w:rPr>
                <w:rFonts w:ascii="Arial" w:hAnsi="Arial" w:cs="Arial"/>
                <w:szCs w:val="24"/>
              </w:rPr>
            </w:pPr>
          </w:p>
        </w:tc>
        <w:tc>
          <w:tcPr>
            <w:tcW w:w="8414" w:type="dxa"/>
            <w:gridSpan w:val="3"/>
          </w:tcPr>
          <w:p w:rsidR="004A4D87" w:rsidRPr="00BE13C0" w:rsidRDefault="004A4D87" w:rsidP="004D50F5">
            <w:pPr>
              <w:rPr>
                <w:rFonts w:ascii="Arial" w:hAnsi="Arial" w:cs="Arial"/>
                <w:b/>
                <w:color w:val="000000"/>
                <w:szCs w:val="24"/>
              </w:rPr>
            </w:pPr>
          </w:p>
        </w:tc>
      </w:tr>
      <w:tr w:rsidR="004A4D87" w:rsidRPr="00BE13C0" w:rsidTr="003551C4">
        <w:trPr>
          <w:cantSplit/>
        </w:trPr>
        <w:tc>
          <w:tcPr>
            <w:tcW w:w="9764" w:type="dxa"/>
            <w:gridSpan w:val="7"/>
            <w:shd w:val="clear" w:color="auto" w:fill="auto"/>
          </w:tcPr>
          <w:p w:rsidR="004A4D87" w:rsidRPr="00BE13C0" w:rsidRDefault="004A4D87" w:rsidP="004375EA">
            <w:pPr>
              <w:jc w:val="both"/>
              <w:rPr>
                <w:rFonts w:ascii="Arial" w:hAnsi="Arial" w:cs="Arial"/>
                <w:szCs w:val="24"/>
              </w:rPr>
            </w:pPr>
            <w:r w:rsidRPr="00BE13C0">
              <w:rPr>
                <w:rFonts w:ascii="Arial" w:hAnsi="Arial" w:cs="Arial"/>
                <w:szCs w:val="24"/>
              </w:rPr>
              <w:t>Proposers should request minimum service objectives based on program capacity, reimbursement rate, and estimated community need.</w:t>
            </w:r>
          </w:p>
        </w:tc>
      </w:tr>
      <w:tr w:rsidR="004A4D87" w:rsidRPr="00BE13C0" w:rsidTr="003551C4">
        <w:trPr>
          <w:cantSplit/>
        </w:trPr>
        <w:tc>
          <w:tcPr>
            <w:tcW w:w="720" w:type="dxa"/>
          </w:tcPr>
          <w:p w:rsidR="004A4D87" w:rsidRPr="00BE13C0" w:rsidRDefault="004A4D87" w:rsidP="004D50F5">
            <w:pPr>
              <w:jc w:val="right"/>
              <w:rPr>
                <w:rFonts w:ascii="Arial" w:hAnsi="Arial" w:cs="Arial"/>
                <w:szCs w:val="24"/>
              </w:rPr>
            </w:pPr>
          </w:p>
        </w:tc>
        <w:tc>
          <w:tcPr>
            <w:tcW w:w="630" w:type="dxa"/>
            <w:gridSpan w:val="3"/>
          </w:tcPr>
          <w:p w:rsidR="004A4D87" w:rsidRPr="00BE13C0" w:rsidRDefault="004A4D87" w:rsidP="004D50F5">
            <w:pPr>
              <w:rPr>
                <w:rFonts w:ascii="Arial" w:hAnsi="Arial" w:cs="Arial"/>
                <w:szCs w:val="24"/>
              </w:rPr>
            </w:pPr>
          </w:p>
        </w:tc>
        <w:tc>
          <w:tcPr>
            <w:tcW w:w="8414" w:type="dxa"/>
            <w:gridSpan w:val="3"/>
          </w:tcPr>
          <w:p w:rsidR="004A4D87" w:rsidRPr="00BE13C0" w:rsidRDefault="004A4D87" w:rsidP="004D50F5">
            <w:pPr>
              <w:rPr>
                <w:rFonts w:ascii="Arial" w:hAnsi="Arial" w:cs="Arial"/>
                <w:b/>
                <w:color w:val="000000"/>
                <w:szCs w:val="24"/>
              </w:rPr>
            </w:pPr>
          </w:p>
        </w:tc>
      </w:tr>
      <w:tr w:rsidR="004A4D87" w:rsidRPr="00BE13C0" w:rsidTr="003551C4">
        <w:trPr>
          <w:cantSplit/>
        </w:trPr>
        <w:tc>
          <w:tcPr>
            <w:tcW w:w="9764" w:type="dxa"/>
            <w:gridSpan w:val="7"/>
          </w:tcPr>
          <w:p w:rsidR="004A4D87" w:rsidRPr="00BE13C0" w:rsidRDefault="004A4D87" w:rsidP="00D33681">
            <w:pPr>
              <w:jc w:val="both"/>
              <w:rPr>
                <w:rFonts w:ascii="Arial" w:hAnsi="Arial" w:cs="Arial"/>
                <w:b/>
                <w:color w:val="000000"/>
                <w:szCs w:val="24"/>
              </w:rPr>
            </w:pPr>
            <w:r w:rsidRPr="00BE13C0">
              <w:rPr>
                <w:rFonts w:ascii="Arial" w:hAnsi="Arial" w:cs="Arial"/>
                <w:b/>
                <w:szCs w:val="24"/>
                <w:u w:val="single"/>
              </w:rPr>
              <w:t>Program Service Requirements</w:t>
            </w: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p>
        </w:tc>
        <w:tc>
          <w:tcPr>
            <w:tcW w:w="630" w:type="dxa"/>
            <w:gridSpan w:val="3"/>
          </w:tcPr>
          <w:p w:rsidR="004A4D87" w:rsidRPr="00BE13C0" w:rsidRDefault="004A4D87" w:rsidP="00D33681">
            <w:pPr>
              <w:jc w:val="both"/>
              <w:rPr>
                <w:rFonts w:ascii="Arial" w:hAnsi="Arial" w:cs="Arial"/>
                <w:szCs w:val="24"/>
              </w:rPr>
            </w:pPr>
          </w:p>
        </w:tc>
        <w:tc>
          <w:tcPr>
            <w:tcW w:w="8414" w:type="dxa"/>
            <w:gridSpan w:val="3"/>
          </w:tcPr>
          <w:p w:rsidR="004A4D87" w:rsidRPr="00BE13C0" w:rsidRDefault="004A4D87" w:rsidP="00D33681">
            <w:pPr>
              <w:jc w:val="both"/>
              <w:rPr>
                <w:rFonts w:ascii="Arial" w:hAnsi="Arial" w:cs="Arial"/>
                <w:b/>
                <w:color w:val="000000"/>
                <w:szCs w:val="24"/>
              </w:rPr>
            </w:pPr>
          </w:p>
        </w:tc>
      </w:tr>
      <w:tr w:rsidR="004A4D87" w:rsidRPr="00BE13C0" w:rsidTr="003551C4">
        <w:trPr>
          <w:cantSplit/>
        </w:trPr>
        <w:tc>
          <w:tcPr>
            <w:tcW w:w="9764" w:type="dxa"/>
            <w:gridSpan w:val="7"/>
          </w:tcPr>
          <w:p w:rsidR="004A4D87" w:rsidRPr="00BE13C0" w:rsidRDefault="004A4D87" w:rsidP="00CF62D7">
            <w:pPr>
              <w:jc w:val="both"/>
              <w:rPr>
                <w:rFonts w:ascii="Arial" w:hAnsi="Arial" w:cs="Arial"/>
                <w:szCs w:val="24"/>
              </w:rPr>
            </w:pPr>
            <w:r w:rsidRPr="00BE13C0">
              <w:rPr>
                <w:rFonts w:ascii="Arial" w:hAnsi="Arial" w:cs="Arial"/>
                <w:b/>
                <w:bCs/>
                <w:szCs w:val="24"/>
              </w:rPr>
              <w:t>Program</w:t>
            </w:r>
            <w:r w:rsidRPr="00BE13C0">
              <w:rPr>
                <w:rFonts w:ascii="Arial" w:hAnsi="Arial" w:cs="Arial"/>
                <w:b/>
                <w:bCs/>
                <w:spacing w:val="23"/>
                <w:szCs w:val="24"/>
              </w:rPr>
              <w:t xml:space="preserve"> </w:t>
            </w:r>
            <w:r w:rsidRPr="00BE13C0">
              <w:rPr>
                <w:rFonts w:ascii="Arial" w:hAnsi="Arial" w:cs="Arial"/>
                <w:b/>
                <w:bCs/>
                <w:szCs w:val="24"/>
              </w:rPr>
              <w:t>Requirements</w:t>
            </w:r>
            <w:r w:rsidRPr="00BE13C0">
              <w:rPr>
                <w:rFonts w:ascii="Arial" w:hAnsi="Arial" w:cs="Arial"/>
                <w:b/>
                <w:bCs/>
                <w:spacing w:val="24"/>
                <w:szCs w:val="24"/>
              </w:rPr>
              <w:t xml:space="preserve"> </w:t>
            </w:r>
            <w:r w:rsidRPr="00BE13C0">
              <w:rPr>
                <w:rFonts w:ascii="Arial" w:hAnsi="Arial" w:cs="Arial"/>
                <w:szCs w:val="24"/>
              </w:rPr>
              <w:t>means</w:t>
            </w:r>
            <w:r w:rsidRPr="00BE13C0">
              <w:rPr>
                <w:rFonts w:ascii="Arial" w:hAnsi="Arial" w:cs="Arial"/>
                <w:spacing w:val="23"/>
                <w:szCs w:val="24"/>
              </w:rPr>
              <w:t xml:space="preserve"> </w:t>
            </w:r>
            <w:r w:rsidRPr="00BE13C0">
              <w:rPr>
                <w:rFonts w:ascii="Arial" w:hAnsi="Arial" w:cs="Arial"/>
                <w:szCs w:val="24"/>
              </w:rPr>
              <w:t>Title</w:t>
            </w:r>
            <w:r w:rsidRPr="00BE13C0">
              <w:rPr>
                <w:rFonts w:ascii="Arial" w:hAnsi="Arial" w:cs="Arial"/>
                <w:spacing w:val="23"/>
                <w:szCs w:val="24"/>
              </w:rPr>
              <w:t xml:space="preserve"> </w:t>
            </w:r>
            <w:r w:rsidRPr="00BE13C0">
              <w:rPr>
                <w:rFonts w:ascii="Arial" w:hAnsi="Arial" w:cs="Arial"/>
                <w:szCs w:val="24"/>
              </w:rPr>
              <w:t>III</w:t>
            </w:r>
            <w:r w:rsidRPr="00BE13C0">
              <w:rPr>
                <w:rFonts w:ascii="Arial" w:hAnsi="Arial" w:cs="Arial"/>
                <w:spacing w:val="23"/>
                <w:szCs w:val="24"/>
              </w:rPr>
              <w:t xml:space="preserve"> </w:t>
            </w:r>
            <w:r w:rsidRPr="00BE13C0">
              <w:rPr>
                <w:rFonts w:ascii="Arial" w:hAnsi="Arial" w:cs="Arial"/>
                <w:szCs w:val="24"/>
              </w:rPr>
              <w:t>program</w:t>
            </w:r>
            <w:r w:rsidRPr="00BE13C0">
              <w:rPr>
                <w:rFonts w:ascii="Arial" w:hAnsi="Arial" w:cs="Arial"/>
                <w:spacing w:val="23"/>
                <w:szCs w:val="24"/>
              </w:rPr>
              <w:t xml:space="preserve"> </w:t>
            </w:r>
            <w:r w:rsidRPr="00BE13C0">
              <w:rPr>
                <w:rFonts w:ascii="Arial" w:hAnsi="Arial" w:cs="Arial"/>
                <w:szCs w:val="24"/>
              </w:rPr>
              <w:t>requirements</w:t>
            </w:r>
            <w:r w:rsidRPr="00BE13C0">
              <w:rPr>
                <w:rFonts w:ascii="Arial" w:hAnsi="Arial" w:cs="Arial"/>
                <w:spacing w:val="23"/>
                <w:szCs w:val="24"/>
              </w:rPr>
              <w:t xml:space="preserve"> </w:t>
            </w:r>
            <w:r w:rsidRPr="00BE13C0">
              <w:rPr>
                <w:rFonts w:ascii="Arial" w:hAnsi="Arial" w:cs="Arial"/>
                <w:szCs w:val="24"/>
              </w:rPr>
              <w:t>found</w:t>
            </w:r>
            <w:r w:rsidRPr="00BE13C0">
              <w:rPr>
                <w:rFonts w:ascii="Arial" w:hAnsi="Arial" w:cs="Arial"/>
                <w:spacing w:val="23"/>
                <w:szCs w:val="24"/>
              </w:rPr>
              <w:t xml:space="preserve"> </w:t>
            </w:r>
            <w:r w:rsidRPr="00BE13C0">
              <w:rPr>
                <w:rFonts w:ascii="Arial" w:hAnsi="Arial" w:cs="Arial"/>
                <w:szCs w:val="24"/>
              </w:rPr>
              <w:t>in</w:t>
            </w:r>
            <w:r w:rsidRPr="00BE13C0">
              <w:rPr>
                <w:rFonts w:ascii="Arial" w:hAnsi="Arial" w:cs="Arial"/>
                <w:spacing w:val="23"/>
                <w:szCs w:val="24"/>
              </w:rPr>
              <w:t xml:space="preserve"> </w:t>
            </w:r>
            <w:r w:rsidRPr="00BE13C0">
              <w:rPr>
                <w:rFonts w:ascii="Arial" w:hAnsi="Arial" w:cs="Arial"/>
                <w:szCs w:val="24"/>
              </w:rPr>
              <w:t xml:space="preserve">the </w:t>
            </w:r>
          </w:p>
          <w:p w:rsidR="004A4D87" w:rsidRPr="00BE13C0" w:rsidRDefault="004A4D87" w:rsidP="00CF62D7">
            <w:pPr>
              <w:pStyle w:val="ListParagraph"/>
              <w:numPr>
                <w:ilvl w:val="0"/>
                <w:numId w:val="7"/>
              </w:numPr>
              <w:rPr>
                <w:rFonts w:ascii="Arial" w:hAnsi="Arial" w:cs="Arial"/>
                <w:spacing w:val="22"/>
                <w:szCs w:val="24"/>
              </w:rPr>
            </w:pPr>
            <w:r w:rsidRPr="00BE13C0">
              <w:rPr>
                <w:rFonts w:ascii="Arial" w:hAnsi="Arial" w:cs="Arial"/>
                <w:szCs w:val="24"/>
              </w:rPr>
              <w:t>Older Americans Act</w:t>
            </w:r>
            <w:r w:rsidRPr="00BE13C0">
              <w:rPr>
                <w:rFonts w:ascii="Arial" w:hAnsi="Arial" w:cs="Arial"/>
                <w:spacing w:val="23"/>
                <w:szCs w:val="24"/>
              </w:rPr>
              <w:t xml:space="preserve"> (</w:t>
            </w:r>
            <w:r w:rsidRPr="00BE13C0">
              <w:rPr>
                <w:rFonts w:ascii="Arial" w:hAnsi="Arial" w:cs="Arial"/>
                <w:szCs w:val="24"/>
              </w:rPr>
              <w:t>OAA) 42,</w:t>
            </w:r>
            <w:r w:rsidRPr="00BE13C0">
              <w:rPr>
                <w:rFonts w:ascii="Arial" w:hAnsi="Arial" w:cs="Arial"/>
                <w:spacing w:val="24"/>
                <w:szCs w:val="24"/>
              </w:rPr>
              <w:t xml:space="preserve"> </w:t>
            </w:r>
            <w:r w:rsidRPr="00BE13C0">
              <w:rPr>
                <w:rFonts w:ascii="Arial" w:hAnsi="Arial" w:cs="Arial"/>
                <w:szCs w:val="24"/>
              </w:rPr>
              <w:t>(USC</w:t>
            </w:r>
            <w:r w:rsidRPr="00BE13C0">
              <w:rPr>
                <w:rFonts w:ascii="Arial" w:hAnsi="Arial" w:cs="Arial"/>
                <w:spacing w:val="24"/>
                <w:szCs w:val="24"/>
              </w:rPr>
              <w:t xml:space="preserve"> </w:t>
            </w:r>
            <w:r w:rsidRPr="00BE13C0">
              <w:rPr>
                <w:rFonts w:ascii="Arial" w:hAnsi="Arial" w:cs="Arial"/>
                <w:szCs w:val="24"/>
              </w:rPr>
              <w:t>section</w:t>
            </w:r>
            <w:r w:rsidRPr="00BE13C0">
              <w:rPr>
                <w:rFonts w:ascii="Arial" w:hAnsi="Arial" w:cs="Arial"/>
                <w:spacing w:val="24"/>
                <w:szCs w:val="24"/>
              </w:rPr>
              <w:t xml:space="preserve"> </w:t>
            </w:r>
            <w:r w:rsidRPr="00BE13C0">
              <w:rPr>
                <w:rFonts w:ascii="Arial" w:hAnsi="Arial" w:cs="Arial"/>
                <w:szCs w:val="24"/>
              </w:rPr>
              <w:t>3001-3058</w:t>
            </w:r>
            <w:r w:rsidRPr="00BE13C0">
              <w:rPr>
                <w:rFonts w:ascii="Arial" w:hAnsi="Arial" w:cs="Arial"/>
                <w:spacing w:val="1"/>
                <w:szCs w:val="24"/>
              </w:rPr>
              <w:t>)</w:t>
            </w:r>
            <w:r w:rsidRPr="00BE13C0">
              <w:rPr>
                <w:rFonts w:ascii="Arial" w:hAnsi="Arial" w:cs="Arial"/>
              </w:rPr>
              <w:t xml:space="preserve"> </w:t>
            </w:r>
            <w:hyperlink r:id="rId8" w:history="1">
              <w:r w:rsidRPr="00BE13C0">
                <w:rPr>
                  <w:rStyle w:val="Hyperlink"/>
                  <w:rFonts w:ascii="Arial" w:hAnsi="Arial" w:cs="Arial"/>
                  <w:spacing w:val="1"/>
                  <w:szCs w:val="24"/>
                </w:rPr>
                <w:t>http://www.aoa.gov/AoA_Programs/OAA/index.aspx</w:t>
              </w:r>
            </w:hyperlink>
            <w:r w:rsidRPr="00BE13C0">
              <w:rPr>
                <w:rFonts w:ascii="Arial" w:hAnsi="Arial" w:cs="Arial"/>
                <w:spacing w:val="1"/>
                <w:szCs w:val="24"/>
              </w:rPr>
              <w:t>;</w:t>
            </w:r>
            <w:r w:rsidRPr="00BE13C0">
              <w:rPr>
                <w:rFonts w:ascii="Arial" w:hAnsi="Arial" w:cs="Arial"/>
                <w:spacing w:val="24"/>
                <w:szCs w:val="24"/>
              </w:rPr>
              <w:t xml:space="preserve"> </w:t>
            </w:r>
          </w:p>
          <w:p w:rsidR="004A4D87" w:rsidRPr="00BE13C0" w:rsidRDefault="004A4D87" w:rsidP="00CF62D7">
            <w:pPr>
              <w:pStyle w:val="ListParagraph"/>
              <w:numPr>
                <w:ilvl w:val="0"/>
                <w:numId w:val="7"/>
              </w:numPr>
              <w:jc w:val="both"/>
              <w:rPr>
                <w:rFonts w:ascii="Arial" w:hAnsi="Arial" w:cs="Arial"/>
                <w:spacing w:val="22"/>
                <w:szCs w:val="24"/>
              </w:rPr>
            </w:pPr>
            <w:r w:rsidRPr="00BE13C0">
              <w:rPr>
                <w:rFonts w:ascii="Arial" w:hAnsi="Arial" w:cs="Arial"/>
                <w:szCs w:val="24"/>
              </w:rPr>
              <w:t xml:space="preserve">Older Californians Act  </w:t>
            </w:r>
            <w:hyperlink r:id="rId9" w:history="1">
              <w:r w:rsidRPr="00BE13C0">
                <w:rPr>
                  <w:rStyle w:val="Hyperlink"/>
                  <w:rFonts w:ascii="Arial" w:hAnsi="Arial" w:cs="Arial"/>
                  <w:szCs w:val="24"/>
                </w:rPr>
                <w:t>https://www.aging.ca.gov/AboutCDA/Older_CA_Act.aspx</w:t>
              </w:r>
            </w:hyperlink>
            <w:r w:rsidRPr="00BE13C0">
              <w:rPr>
                <w:rFonts w:ascii="Arial" w:hAnsi="Arial" w:cs="Arial"/>
                <w:szCs w:val="24"/>
              </w:rPr>
              <w:t>;</w:t>
            </w:r>
          </w:p>
          <w:p w:rsidR="004A4D87" w:rsidRPr="00BE13C0" w:rsidRDefault="004A4D87" w:rsidP="00CF62D7">
            <w:pPr>
              <w:pStyle w:val="ListParagraph"/>
              <w:numPr>
                <w:ilvl w:val="0"/>
                <w:numId w:val="7"/>
              </w:numPr>
              <w:jc w:val="both"/>
              <w:rPr>
                <w:rFonts w:ascii="Arial" w:hAnsi="Arial" w:cs="Arial"/>
                <w:spacing w:val="22"/>
                <w:szCs w:val="24"/>
              </w:rPr>
            </w:pPr>
            <w:r w:rsidRPr="00BE13C0">
              <w:rPr>
                <w:rFonts w:ascii="Arial" w:hAnsi="Arial" w:cs="Arial"/>
                <w:szCs w:val="24"/>
              </w:rPr>
              <w:t>Code</w:t>
            </w:r>
            <w:r w:rsidRPr="00BE13C0">
              <w:rPr>
                <w:rFonts w:ascii="Arial" w:hAnsi="Arial" w:cs="Arial"/>
                <w:spacing w:val="24"/>
                <w:szCs w:val="24"/>
              </w:rPr>
              <w:t xml:space="preserve"> </w:t>
            </w:r>
            <w:r w:rsidRPr="00BE13C0">
              <w:rPr>
                <w:rFonts w:ascii="Arial" w:hAnsi="Arial" w:cs="Arial"/>
                <w:szCs w:val="24"/>
              </w:rPr>
              <w:t>of</w:t>
            </w:r>
            <w:r w:rsidRPr="00BE13C0">
              <w:rPr>
                <w:rFonts w:ascii="Arial" w:hAnsi="Arial" w:cs="Arial"/>
                <w:spacing w:val="24"/>
                <w:szCs w:val="24"/>
              </w:rPr>
              <w:t xml:space="preserve"> </w:t>
            </w:r>
            <w:r w:rsidRPr="00BE13C0">
              <w:rPr>
                <w:rFonts w:ascii="Arial" w:hAnsi="Arial" w:cs="Arial"/>
                <w:szCs w:val="24"/>
              </w:rPr>
              <w:t>Federal</w:t>
            </w:r>
            <w:r w:rsidRPr="00BE13C0">
              <w:rPr>
                <w:rFonts w:ascii="Arial" w:hAnsi="Arial" w:cs="Arial"/>
                <w:spacing w:val="24"/>
                <w:szCs w:val="24"/>
              </w:rPr>
              <w:t xml:space="preserve"> </w:t>
            </w:r>
            <w:r w:rsidRPr="00BE13C0">
              <w:rPr>
                <w:rFonts w:ascii="Arial" w:hAnsi="Arial" w:cs="Arial"/>
                <w:szCs w:val="24"/>
              </w:rPr>
              <w:t>Regulations</w:t>
            </w:r>
            <w:r w:rsidRPr="00BE13C0">
              <w:rPr>
                <w:rFonts w:ascii="Arial" w:hAnsi="Arial" w:cs="Arial"/>
                <w:spacing w:val="23"/>
                <w:szCs w:val="24"/>
              </w:rPr>
              <w:t xml:space="preserve"> </w:t>
            </w:r>
            <w:r w:rsidRPr="00BE13C0">
              <w:rPr>
                <w:rFonts w:ascii="Arial" w:hAnsi="Arial" w:cs="Arial"/>
                <w:szCs w:val="24"/>
              </w:rPr>
              <w:t>(CFR)</w:t>
            </w:r>
            <w:r w:rsidRPr="00BE13C0">
              <w:rPr>
                <w:rFonts w:ascii="Arial" w:hAnsi="Arial" w:cs="Arial"/>
                <w:spacing w:val="23"/>
                <w:szCs w:val="24"/>
              </w:rPr>
              <w:t xml:space="preserve"> </w:t>
            </w:r>
            <w:r w:rsidRPr="00BE13C0">
              <w:rPr>
                <w:rFonts w:ascii="Arial" w:hAnsi="Arial" w:cs="Arial"/>
                <w:szCs w:val="24"/>
              </w:rPr>
              <w:t>(45</w:t>
            </w:r>
            <w:r w:rsidRPr="00BE13C0">
              <w:rPr>
                <w:rFonts w:ascii="Arial" w:hAnsi="Arial" w:cs="Arial"/>
                <w:spacing w:val="23"/>
                <w:szCs w:val="24"/>
              </w:rPr>
              <w:t xml:space="preserve"> </w:t>
            </w:r>
            <w:r w:rsidRPr="00BE13C0">
              <w:rPr>
                <w:rFonts w:ascii="Arial" w:hAnsi="Arial" w:cs="Arial"/>
                <w:szCs w:val="24"/>
              </w:rPr>
              <w:t>CFR</w:t>
            </w:r>
            <w:r w:rsidRPr="00BE13C0">
              <w:rPr>
                <w:rFonts w:ascii="Arial" w:hAnsi="Arial" w:cs="Arial"/>
                <w:spacing w:val="23"/>
                <w:szCs w:val="24"/>
              </w:rPr>
              <w:t xml:space="preserve"> </w:t>
            </w:r>
            <w:r w:rsidRPr="00BE13C0">
              <w:rPr>
                <w:rFonts w:ascii="Arial" w:hAnsi="Arial" w:cs="Arial"/>
                <w:szCs w:val="24"/>
              </w:rPr>
              <w:t>XIII, 1321);</w:t>
            </w:r>
            <w:r w:rsidRPr="00BE13C0">
              <w:rPr>
                <w:rFonts w:ascii="Arial" w:hAnsi="Arial" w:cs="Arial"/>
                <w:spacing w:val="22"/>
                <w:szCs w:val="24"/>
              </w:rPr>
              <w:t xml:space="preserve"> </w:t>
            </w:r>
          </w:p>
          <w:p w:rsidR="004A4D87" w:rsidRPr="00BE13C0" w:rsidRDefault="004A4D87" w:rsidP="00CF62D7">
            <w:pPr>
              <w:pStyle w:val="ListParagraph"/>
              <w:numPr>
                <w:ilvl w:val="0"/>
                <w:numId w:val="7"/>
              </w:numPr>
              <w:jc w:val="both"/>
              <w:rPr>
                <w:rFonts w:ascii="Arial" w:hAnsi="Arial" w:cs="Arial"/>
                <w:spacing w:val="22"/>
                <w:szCs w:val="24"/>
              </w:rPr>
            </w:pPr>
            <w:r w:rsidRPr="00BE13C0">
              <w:rPr>
                <w:rFonts w:ascii="Arial" w:hAnsi="Arial" w:cs="Arial"/>
                <w:szCs w:val="24"/>
              </w:rPr>
              <w:t>Title</w:t>
            </w:r>
            <w:r w:rsidRPr="00BE13C0">
              <w:rPr>
                <w:rFonts w:ascii="Arial" w:hAnsi="Arial" w:cs="Arial"/>
                <w:spacing w:val="22"/>
                <w:szCs w:val="24"/>
              </w:rPr>
              <w:t xml:space="preserve"> </w:t>
            </w:r>
            <w:r w:rsidRPr="00BE13C0">
              <w:rPr>
                <w:rFonts w:ascii="Arial" w:hAnsi="Arial" w:cs="Arial"/>
                <w:szCs w:val="24"/>
              </w:rPr>
              <w:t>22,</w:t>
            </w:r>
            <w:r w:rsidRPr="00BE13C0">
              <w:rPr>
                <w:rFonts w:ascii="Arial" w:hAnsi="Arial" w:cs="Arial"/>
                <w:spacing w:val="22"/>
                <w:szCs w:val="24"/>
              </w:rPr>
              <w:t xml:space="preserve"> </w:t>
            </w:r>
            <w:r w:rsidRPr="00BE13C0">
              <w:rPr>
                <w:rFonts w:ascii="Arial" w:hAnsi="Arial" w:cs="Arial"/>
                <w:szCs w:val="24"/>
              </w:rPr>
              <w:t>California</w:t>
            </w:r>
            <w:r w:rsidRPr="00BE13C0">
              <w:rPr>
                <w:rFonts w:ascii="Arial" w:hAnsi="Arial" w:cs="Arial"/>
                <w:spacing w:val="22"/>
                <w:szCs w:val="24"/>
              </w:rPr>
              <w:t xml:space="preserve"> </w:t>
            </w:r>
            <w:r w:rsidRPr="00BE13C0">
              <w:rPr>
                <w:rFonts w:ascii="Arial" w:hAnsi="Arial" w:cs="Arial"/>
                <w:szCs w:val="24"/>
              </w:rPr>
              <w:t>Co</w:t>
            </w:r>
            <w:r w:rsidRPr="00BE13C0">
              <w:rPr>
                <w:rFonts w:ascii="Arial" w:hAnsi="Arial" w:cs="Arial"/>
                <w:spacing w:val="1"/>
                <w:szCs w:val="24"/>
              </w:rPr>
              <w:t>d</w:t>
            </w:r>
            <w:r w:rsidRPr="00BE13C0">
              <w:rPr>
                <w:rFonts w:ascii="Arial" w:hAnsi="Arial" w:cs="Arial"/>
                <w:szCs w:val="24"/>
              </w:rPr>
              <w:t>e</w:t>
            </w:r>
            <w:r w:rsidRPr="00BE13C0">
              <w:rPr>
                <w:rFonts w:ascii="Arial" w:hAnsi="Arial" w:cs="Arial"/>
                <w:spacing w:val="22"/>
                <w:szCs w:val="24"/>
              </w:rPr>
              <w:t xml:space="preserve"> </w:t>
            </w:r>
            <w:r w:rsidRPr="00BE13C0">
              <w:rPr>
                <w:rFonts w:ascii="Arial" w:hAnsi="Arial" w:cs="Arial"/>
                <w:szCs w:val="24"/>
              </w:rPr>
              <w:t>of</w:t>
            </w:r>
            <w:r w:rsidRPr="00BE13C0">
              <w:rPr>
                <w:rFonts w:ascii="Arial" w:hAnsi="Arial" w:cs="Arial"/>
                <w:spacing w:val="22"/>
                <w:szCs w:val="24"/>
              </w:rPr>
              <w:t xml:space="preserve"> </w:t>
            </w:r>
            <w:r w:rsidRPr="00BE13C0">
              <w:rPr>
                <w:rFonts w:ascii="Arial" w:hAnsi="Arial" w:cs="Arial"/>
                <w:szCs w:val="24"/>
              </w:rPr>
              <w:t>Regula</w:t>
            </w:r>
            <w:r w:rsidRPr="00BE13C0">
              <w:rPr>
                <w:rFonts w:ascii="Arial" w:hAnsi="Arial" w:cs="Arial"/>
                <w:spacing w:val="1"/>
                <w:szCs w:val="24"/>
              </w:rPr>
              <w:t>t</w:t>
            </w:r>
            <w:r w:rsidRPr="00BE13C0">
              <w:rPr>
                <w:rFonts w:ascii="Arial" w:hAnsi="Arial" w:cs="Arial"/>
                <w:szCs w:val="24"/>
              </w:rPr>
              <w:t>i</w:t>
            </w:r>
            <w:r w:rsidRPr="00BE13C0">
              <w:rPr>
                <w:rFonts w:ascii="Arial" w:hAnsi="Arial" w:cs="Arial"/>
                <w:spacing w:val="1"/>
                <w:szCs w:val="24"/>
              </w:rPr>
              <w:t>o</w:t>
            </w:r>
            <w:r w:rsidRPr="00BE13C0">
              <w:rPr>
                <w:rFonts w:ascii="Arial" w:hAnsi="Arial" w:cs="Arial"/>
                <w:szCs w:val="24"/>
              </w:rPr>
              <w:t>ns</w:t>
            </w:r>
            <w:r w:rsidRPr="00BE13C0">
              <w:rPr>
                <w:rFonts w:ascii="Arial" w:hAnsi="Arial" w:cs="Arial"/>
                <w:spacing w:val="22"/>
                <w:szCs w:val="24"/>
              </w:rPr>
              <w:t xml:space="preserve"> </w:t>
            </w:r>
            <w:r w:rsidRPr="00BE13C0">
              <w:rPr>
                <w:rFonts w:ascii="Arial" w:hAnsi="Arial" w:cs="Arial"/>
                <w:szCs w:val="24"/>
              </w:rPr>
              <w:t>(22 CCR 7</w:t>
            </w:r>
            <w:r w:rsidRPr="00BE13C0">
              <w:rPr>
                <w:rFonts w:ascii="Arial" w:hAnsi="Arial" w:cs="Arial"/>
                <w:spacing w:val="1"/>
                <w:szCs w:val="24"/>
              </w:rPr>
              <w:t>0</w:t>
            </w:r>
            <w:r w:rsidRPr="00BE13C0">
              <w:rPr>
                <w:rFonts w:ascii="Arial" w:hAnsi="Arial" w:cs="Arial"/>
                <w:szCs w:val="24"/>
              </w:rPr>
              <w:t>00</w:t>
            </w:r>
            <w:r w:rsidRPr="00BE13C0">
              <w:rPr>
                <w:rFonts w:ascii="Arial" w:hAnsi="Arial" w:cs="Arial"/>
                <w:spacing w:val="22"/>
                <w:szCs w:val="24"/>
              </w:rPr>
              <w:t xml:space="preserve"> </w:t>
            </w:r>
            <w:proofErr w:type="gramStart"/>
            <w:r w:rsidRPr="00BE13C0">
              <w:rPr>
                <w:rFonts w:ascii="Arial" w:hAnsi="Arial" w:cs="Arial"/>
                <w:szCs w:val="24"/>
              </w:rPr>
              <w:t>et</w:t>
            </w:r>
            <w:proofErr w:type="gramEnd"/>
            <w:r w:rsidRPr="00BE13C0">
              <w:rPr>
                <w:rFonts w:ascii="Arial" w:hAnsi="Arial" w:cs="Arial"/>
                <w:spacing w:val="22"/>
                <w:szCs w:val="24"/>
              </w:rPr>
              <w:t xml:space="preserve"> </w:t>
            </w:r>
            <w:proofErr w:type="spellStart"/>
            <w:r w:rsidRPr="00BE13C0">
              <w:rPr>
                <w:rFonts w:ascii="Arial" w:hAnsi="Arial" w:cs="Arial"/>
                <w:szCs w:val="24"/>
              </w:rPr>
              <w:t>seq</w:t>
            </w:r>
            <w:proofErr w:type="spellEnd"/>
            <w:r w:rsidRPr="00BE13C0">
              <w:rPr>
                <w:rFonts w:ascii="Arial" w:hAnsi="Arial" w:cs="Arial"/>
                <w:szCs w:val="24"/>
              </w:rPr>
              <w:t>).</w:t>
            </w:r>
            <w:r w:rsidRPr="00BE13C0">
              <w:rPr>
                <w:rFonts w:ascii="Arial" w:hAnsi="Arial" w:cs="Arial"/>
                <w:spacing w:val="22"/>
                <w:szCs w:val="24"/>
              </w:rPr>
              <w:t xml:space="preserve"> </w:t>
            </w:r>
          </w:p>
          <w:p w:rsidR="004A4D87" w:rsidRPr="00BE13C0" w:rsidRDefault="004A4D87" w:rsidP="00CF62D7">
            <w:pPr>
              <w:pStyle w:val="ListParagraph"/>
              <w:numPr>
                <w:ilvl w:val="0"/>
                <w:numId w:val="7"/>
              </w:numPr>
              <w:jc w:val="both"/>
              <w:rPr>
                <w:rFonts w:ascii="Arial" w:hAnsi="Arial" w:cs="Arial"/>
                <w:b/>
                <w:bCs/>
                <w:szCs w:val="24"/>
              </w:rPr>
            </w:pPr>
            <w:r w:rsidRPr="00BE13C0">
              <w:rPr>
                <w:rFonts w:ascii="Arial" w:hAnsi="Arial" w:cs="Arial"/>
                <w:szCs w:val="24"/>
              </w:rPr>
              <w:t>Title</w:t>
            </w:r>
            <w:r w:rsidRPr="00BE13C0">
              <w:rPr>
                <w:rFonts w:ascii="Arial" w:hAnsi="Arial" w:cs="Arial"/>
                <w:spacing w:val="22"/>
                <w:szCs w:val="24"/>
              </w:rPr>
              <w:t xml:space="preserve"> </w:t>
            </w:r>
            <w:r w:rsidRPr="00BE13C0">
              <w:rPr>
                <w:rFonts w:ascii="Arial" w:hAnsi="Arial" w:cs="Arial"/>
                <w:szCs w:val="24"/>
              </w:rPr>
              <w:t>22,</w:t>
            </w:r>
            <w:r w:rsidRPr="00BE13C0">
              <w:rPr>
                <w:rFonts w:ascii="Arial" w:hAnsi="Arial" w:cs="Arial"/>
                <w:spacing w:val="22"/>
                <w:szCs w:val="24"/>
              </w:rPr>
              <w:t xml:space="preserve"> </w:t>
            </w:r>
            <w:r w:rsidRPr="00BE13C0">
              <w:rPr>
                <w:rFonts w:ascii="Arial" w:hAnsi="Arial" w:cs="Arial"/>
                <w:szCs w:val="24"/>
              </w:rPr>
              <w:t>California</w:t>
            </w:r>
            <w:r w:rsidRPr="00BE13C0">
              <w:rPr>
                <w:rFonts w:ascii="Arial" w:hAnsi="Arial" w:cs="Arial"/>
                <w:spacing w:val="22"/>
                <w:szCs w:val="24"/>
              </w:rPr>
              <w:t xml:space="preserve"> </w:t>
            </w:r>
            <w:r w:rsidRPr="00BE13C0">
              <w:rPr>
                <w:rFonts w:ascii="Arial" w:hAnsi="Arial" w:cs="Arial"/>
                <w:szCs w:val="24"/>
              </w:rPr>
              <w:t>Co</w:t>
            </w:r>
            <w:r w:rsidRPr="00BE13C0">
              <w:rPr>
                <w:rFonts w:ascii="Arial" w:hAnsi="Arial" w:cs="Arial"/>
                <w:spacing w:val="1"/>
                <w:szCs w:val="24"/>
              </w:rPr>
              <w:t>d</w:t>
            </w:r>
            <w:r w:rsidRPr="00BE13C0">
              <w:rPr>
                <w:rFonts w:ascii="Arial" w:hAnsi="Arial" w:cs="Arial"/>
                <w:szCs w:val="24"/>
              </w:rPr>
              <w:t>e</w:t>
            </w:r>
            <w:r w:rsidRPr="00BE13C0">
              <w:rPr>
                <w:rFonts w:ascii="Arial" w:hAnsi="Arial" w:cs="Arial"/>
                <w:spacing w:val="22"/>
                <w:szCs w:val="24"/>
              </w:rPr>
              <w:t xml:space="preserve"> </w:t>
            </w:r>
            <w:r w:rsidRPr="00BE13C0">
              <w:rPr>
                <w:rFonts w:ascii="Arial" w:hAnsi="Arial" w:cs="Arial"/>
                <w:szCs w:val="24"/>
              </w:rPr>
              <w:t>of</w:t>
            </w:r>
            <w:r w:rsidRPr="00BE13C0">
              <w:rPr>
                <w:rFonts w:ascii="Arial" w:hAnsi="Arial" w:cs="Arial"/>
                <w:spacing w:val="22"/>
                <w:szCs w:val="24"/>
              </w:rPr>
              <w:t xml:space="preserve"> </w:t>
            </w:r>
            <w:r w:rsidRPr="00BE13C0">
              <w:rPr>
                <w:rFonts w:ascii="Arial" w:hAnsi="Arial" w:cs="Arial"/>
                <w:szCs w:val="24"/>
              </w:rPr>
              <w:t>Regula</w:t>
            </w:r>
            <w:r w:rsidRPr="00BE13C0">
              <w:rPr>
                <w:rFonts w:ascii="Arial" w:hAnsi="Arial" w:cs="Arial"/>
                <w:spacing w:val="1"/>
                <w:szCs w:val="24"/>
              </w:rPr>
              <w:t>t</w:t>
            </w:r>
            <w:r w:rsidRPr="00BE13C0">
              <w:rPr>
                <w:rFonts w:ascii="Arial" w:hAnsi="Arial" w:cs="Arial"/>
                <w:szCs w:val="24"/>
              </w:rPr>
              <w:t>i</w:t>
            </w:r>
            <w:r w:rsidRPr="00BE13C0">
              <w:rPr>
                <w:rFonts w:ascii="Arial" w:hAnsi="Arial" w:cs="Arial"/>
                <w:spacing w:val="1"/>
                <w:szCs w:val="24"/>
              </w:rPr>
              <w:t>o</w:t>
            </w:r>
            <w:r w:rsidRPr="00BE13C0">
              <w:rPr>
                <w:rFonts w:ascii="Arial" w:hAnsi="Arial" w:cs="Arial"/>
                <w:szCs w:val="24"/>
              </w:rPr>
              <w:t xml:space="preserve">ns, Division 6, Chapter 3 Adult Day Care </w:t>
            </w:r>
            <w:r w:rsidR="00321F95" w:rsidRPr="00BE13C0">
              <w:rPr>
                <w:rFonts w:ascii="Arial" w:hAnsi="Arial" w:cs="Arial"/>
                <w:szCs w:val="24"/>
              </w:rPr>
              <w:t>Facilities</w:t>
            </w:r>
          </w:p>
          <w:p w:rsidR="004A4D87" w:rsidRPr="00BE13C0" w:rsidRDefault="004A4D87" w:rsidP="00CF62D7">
            <w:pPr>
              <w:pStyle w:val="ListParagraph"/>
              <w:numPr>
                <w:ilvl w:val="0"/>
                <w:numId w:val="7"/>
              </w:numPr>
              <w:jc w:val="both"/>
              <w:rPr>
                <w:rFonts w:ascii="Arial" w:hAnsi="Arial" w:cs="Arial"/>
                <w:b/>
                <w:bCs/>
                <w:szCs w:val="24"/>
              </w:rPr>
            </w:pPr>
            <w:r w:rsidRPr="00BE13C0">
              <w:rPr>
                <w:rFonts w:ascii="Arial" w:hAnsi="Arial" w:cs="Arial"/>
                <w:szCs w:val="24"/>
              </w:rPr>
              <w:t>California Department of Aging (CDA) Prog</w:t>
            </w:r>
            <w:r w:rsidRPr="00BE13C0">
              <w:rPr>
                <w:rFonts w:ascii="Arial" w:hAnsi="Arial" w:cs="Arial"/>
                <w:spacing w:val="2"/>
                <w:szCs w:val="24"/>
              </w:rPr>
              <w:t>r</w:t>
            </w:r>
            <w:r w:rsidRPr="00BE13C0">
              <w:rPr>
                <w:rFonts w:ascii="Arial" w:hAnsi="Arial" w:cs="Arial"/>
                <w:szCs w:val="24"/>
              </w:rPr>
              <w:t>am Memoranda</w:t>
            </w:r>
          </w:p>
          <w:p w:rsidR="004A4D87" w:rsidRPr="00BE13C0" w:rsidRDefault="004A4D87" w:rsidP="00CF62D7">
            <w:pPr>
              <w:pStyle w:val="ListParagraph"/>
              <w:numPr>
                <w:ilvl w:val="0"/>
                <w:numId w:val="7"/>
              </w:numPr>
              <w:jc w:val="both"/>
              <w:rPr>
                <w:rFonts w:ascii="Arial" w:hAnsi="Arial" w:cs="Arial"/>
                <w:b/>
                <w:bCs/>
                <w:szCs w:val="24"/>
              </w:rPr>
            </w:pPr>
            <w:r w:rsidRPr="00BE13C0">
              <w:rPr>
                <w:rFonts w:ascii="Arial" w:hAnsi="Arial" w:cs="Arial"/>
              </w:rPr>
              <w:t>CDA Title III Program Manual</w:t>
            </w:r>
          </w:p>
          <w:p w:rsidR="004A4D87" w:rsidRPr="00BE13C0" w:rsidRDefault="004A4D87" w:rsidP="00CF62D7">
            <w:pPr>
              <w:pStyle w:val="ListParagraph"/>
              <w:numPr>
                <w:ilvl w:val="0"/>
                <w:numId w:val="7"/>
              </w:numPr>
              <w:jc w:val="both"/>
              <w:rPr>
                <w:rFonts w:ascii="Arial" w:hAnsi="Arial" w:cs="Arial"/>
                <w:b/>
                <w:bCs/>
                <w:szCs w:val="24"/>
              </w:rPr>
            </w:pPr>
            <w:r w:rsidRPr="00BE13C0">
              <w:rPr>
                <w:rFonts w:ascii="Arial" w:hAnsi="Arial" w:cs="Arial"/>
              </w:rPr>
              <w:t>Occupational Safety and Health Administration (OSHA) requirements;</w:t>
            </w:r>
          </w:p>
          <w:p w:rsidR="004A4D87" w:rsidRPr="00BE13C0" w:rsidRDefault="004A4D87" w:rsidP="00CF62D7">
            <w:pPr>
              <w:pStyle w:val="ListParagraph"/>
              <w:numPr>
                <w:ilvl w:val="0"/>
                <w:numId w:val="7"/>
              </w:numPr>
              <w:jc w:val="both"/>
              <w:rPr>
                <w:rFonts w:ascii="Arial" w:hAnsi="Arial" w:cs="Arial"/>
                <w:b/>
                <w:bCs/>
                <w:szCs w:val="24"/>
              </w:rPr>
            </w:pPr>
            <w:r w:rsidRPr="00BE13C0">
              <w:rPr>
                <w:rFonts w:ascii="Arial" w:hAnsi="Arial" w:cs="Arial"/>
                <w:szCs w:val="24"/>
              </w:rPr>
              <w:t>Current Dietary Guidelines for Americans (DGA)</w:t>
            </w:r>
          </w:p>
          <w:p w:rsidR="004A4D87" w:rsidRPr="00BE13C0" w:rsidRDefault="004A4D87" w:rsidP="00CF62D7">
            <w:pPr>
              <w:pStyle w:val="ListParagraph"/>
              <w:numPr>
                <w:ilvl w:val="0"/>
                <w:numId w:val="7"/>
              </w:numPr>
              <w:rPr>
                <w:rStyle w:val="Hyperlink"/>
                <w:rFonts w:ascii="Arial" w:hAnsi="Arial" w:cs="Arial"/>
                <w:b/>
                <w:bCs/>
                <w:color w:val="auto"/>
                <w:szCs w:val="24"/>
                <w:u w:val="none"/>
              </w:rPr>
            </w:pPr>
            <w:r w:rsidRPr="00BE13C0">
              <w:rPr>
                <w:rFonts w:ascii="Arial" w:hAnsi="Arial" w:cs="Arial"/>
                <w:color w:val="000000"/>
                <w:szCs w:val="24"/>
              </w:rPr>
              <w:t xml:space="preserve">California Retail Food Code (CRFC) </w:t>
            </w:r>
            <w:hyperlink r:id="rId10" w:history="1">
              <w:r w:rsidRPr="00BE13C0">
                <w:rPr>
                  <w:rStyle w:val="Hyperlink"/>
                  <w:rFonts w:ascii="Arial" w:hAnsi="Arial" w:cs="Arial"/>
                  <w:szCs w:val="24"/>
                </w:rPr>
                <w:t>http://www.cdph.ca.gov/services/Documents/fdbRFC.pdf</w:t>
              </w:r>
            </w:hyperlink>
          </w:p>
          <w:p w:rsidR="004A4D87" w:rsidRPr="00BE13C0" w:rsidRDefault="004A4D87" w:rsidP="00CF62D7">
            <w:pPr>
              <w:pStyle w:val="ListParagraph"/>
              <w:numPr>
                <w:ilvl w:val="0"/>
                <w:numId w:val="7"/>
              </w:numPr>
              <w:rPr>
                <w:rFonts w:ascii="Arial" w:hAnsi="Arial" w:cs="Arial"/>
                <w:b/>
                <w:bCs/>
                <w:szCs w:val="24"/>
              </w:rPr>
            </w:pPr>
            <w:r w:rsidRPr="00BE13C0">
              <w:rPr>
                <w:rFonts w:ascii="Arial" w:hAnsi="Arial" w:cs="Arial"/>
                <w:szCs w:val="24"/>
              </w:rPr>
              <w:t>San Mateo County Health System policies and procedures</w:t>
            </w:r>
          </w:p>
        </w:tc>
      </w:tr>
      <w:tr w:rsidR="004A4D87" w:rsidRPr="00BE13C0" w:rsidTr="003551C4">
        <w:trPr>
          <w:cantSplit/>
        </w:trPr>
        <w:tc>
          <w:tcPr>
            <w:tcW w:w="9764" w:type="dxa"/>
            <w:gridSpan w:val="7"/>
          </w:tcPr>
          <w:p w:rsidR="004A4D87" w:rsidRPr="00BE13C0" w:rsidRDefault="004A4D87" w:rsidP="00F4784E">
            <w:pPr>
              <w:jc w:val="both"/>
              <w:rPr>
                <w:rFonts w:ascii="Arial" w:hAnsi="Arial" w:cs="Arial"/>
                <w:b/>
                <w:bCs/>
                <w:szCs w:val="24"/>
              </w:rPr>
            </w:pPr>
          </w:p>
        </w:tc>
      </w:tr>
      <w:tr w:rsidR="004A4D87" w:rsidRPr="00BE13C0" w:rsidTr="003551C4">
        <w:trPr>
          <w:cantSplit/>
        </w:trPr>
        <w:tc>
          <w:tcPr>
            <w:tcW w:w="9764" w:type="dxa"/>
            <w:gridSpan w:val="7"/>
          </w:tcPr>
          <w:p w:rsidR="004A4D87" w:rsidRPr="00BE13C0" w:rsidRDefault="004A4D87" w:rsidP="00F4784E">
            <w:pPr>
              <w:jc w:val="both"/>
              <w:rPr>
                <w:rFonts w:ascii="Arial" w:hAnsi="Arial" w:cs="Arial"/>
                <w:b/>
                <w:bCs/>
                <w:szCs w:val="24"/>
              </w:rPr>
            </w:pPr>
            <w:r w:rsidRPr="00BE13C0">
              <w:rPr>
                <w:rFonts w:ascii="Arial" w:hAnsi="Arial" w:cs="Arial"/>
                <w:b/>
                <w:bCs/>
                <w:szCs w:val="24"/>
              </w:rPr>
              <w:t xml:space="preserve">Title IIIB (Supportive Services) </w:t>
            </w:r>
            <w:r w:rsidRPr="00BE13C0">
              <w:rPr>
                <w:rFonts w:ascii="Arial" w:hAnsi="Arial" w:cs="Arial"/>
                <w:szCs w:val="24"/>
              </w:rPr>
              <w:t>means a variety of services in</w:t>
            </w:r>
            <w:r w:rsidRPr="00BE13C0">
              <w:rPr>
                <w:rFonts w:ascii="Arial" w:hAnsi="Arial" w:cs="Arial"/>
                <w:spacing w:val="1"/>
                <w:szCs w:val="24"/>
              </w:rPr>
              <w:t>cl</w:t>
            </w:r>
            <w:r w:rsidRPr="00BE13C0">
              <w:rPr>
                <w:rFonts w:ascii="Arial" w:hAnsi="Arial" w:cs="Arial"/>
                <w:szCs w:val="24"/>
              </w:rPr>
              <w:t xml:space="preserve">uding, but not limited to: personal </w:t>
            </w:r>
            <w:r w:rsidRPr="00BE13C0">
              <w:rPr>
                <w:rFonts w:ascii="Arial" w:hAnsi="Arial" w:cs="Arial"/>
                <w:spacing w:val="1"/>
                <w:szCs w:val="24"/>
              </w:rPr>
              <w:t>c</w:t>
            </w:r>
            <w:r w:rsidRPr="00BE13C0">
              <w:rPr>
                <w:rFonts w:ascii="Arial" w:hAnsi="Arial" w:cs="Arial"/>
                <w:szCs w:val="24"/>
              </w:rPr>
              <w:t>are, homemaker, chore, adult day health care, case management, assisted transportatio</w:t>
            </w:r>
            <w:r w:rsidRPr="00BE13C0">
              <w:rPr>
                <w:rFonts w:ascii="Arial" w:hAnsi="Arial" w:cs="Arial"/>
                <w:spacing w:val="-1"/>
                <w:szCs w:val="24"/>
              </w:rPr>
              <w:t>n</w:t>
            </w:r>
            <w:r w:rsidRPr="00BE13C0">
              <w:rPr>
                <w:rFonts w:ascii="Arial" w:hAnsi="Arial" w:cs="Arial"/>
                <w:szCs w:val="24"/>
              </w:rPr>
              <w:t>, transportation, legal as</w:t>
            </w:r>
            <w:r w:rsidRPr="00BE13C0">
              <w:rPr>
                <w:rFonts w:ascii="Arial" w:hAnsi="Arial" w:cs="Arial"/>
                <w:spacing w:val="1"/>
                <w:szCs w:val="24"/>
              </w:rPr>
              <w:t>s</w:t>
            </w:r>
            <w:r w:rsidRPr="00BE13C0">
              <w:rPr>
                <w:rFonts w:ascii="Arial" w:hAnsi="Arial" w:cs="Arial"/>
                <w:spacing w:val="-1"/>
                <w:szCs w:val="24"/>
              </w:rPr>
              <w:t>i</w:t>
            </w:r>
            <w:r w:rsidRPr="00BE13C0">
              <w:rPr>
                <w:rFonts w:ascii="Arial" w:hAnsi="Arial" w:cs="Arial"/>
                <w:szCs w:val="24"/>
              </w:rPr>
              <w:t>stance, information and</w:t>
            </w:r>
            <w:r w:rsidRPr="00BE13C0">
              <w:rPr>
                <w:rFonts w:ascii="Arial" w:hAnsi="Arial" w:cs="Arial"/>
                <w:spacing w:val="5"/>
                <w:szCs w:val="24"/>
              </w:rPr>
              <w:t xml:space="preserve"> </w:t>
            </w:r>
            <w:r w:rsidRPr="00BE13C0">
              <w:rPr>
                <w:rFonts w:ascii="Arial" w:hAnsi="Arial" w:cs="Arial"/>
                <w:szCs w:val="24"/>
              </w:rPr>
              <w:t>assistance, outrea</w:t>
            </w:r>
            <w:r w:rsidRPr="00BE13C0">
              <w:rPr>
                <w:rFonts w:ascii="Arial" w:hAnsi="Arial" w:cs="Arial"/>
                <w:spacing w:val="1"/>
                <w:szCs w:val="24"/>
              </w:rPr>
              <w:t>c</w:t>
            </w:r>
            <w:r w:rsidRPr="00BE13C0">
              <w:rPr>
                <w:rFonts w:ascii="Arial" w:hAnsi="Arial" w:cs="Arial"/>
                <w:szCs w:val="24"/>
              </w:rPr>
              <w:t>h, and</w:t>
            </w:r>
            <w:r w:rsidRPr="00BE13C0">
              <w:rPr>
                <w:rFonts w:ascii="Arial" w:hAnsi="Arial" w:cs="Arial"/>
                <w:spacing w:val="5"/>
                <w:szCs w:val="24"/>
              </w:rPr>
              <w:t xml:space="preserve"> </w:t>
            </w:r>
            <w:r w:rsidRPr="00BE13C0">
              <w:rPr>
                <w:rFonts w:ascii="Arial" w:hAnsi="Arial" w:cs="Arial"/>
                <w:szCs w:val="24"/>
              </w:rPr>
              <w:t>long-term care ombudsman advocacy,</w:t>
            </w:r>
            <w:r w:rsidRPr="00BE13C0">
              <w:rPr>
                <w:rFonts w:ascii="Arial" w:hAnsi="Arial" w:cs="Arial"/>
                <w:spacing w:val="1"/>
                <w:szCs w:val="24"/>
              </w:rPr>
              <w:t xml:space="preserve"> </w:t>
            </w:r>
            <w:r w:rsidRPr="00BE13C0">
              <w:rPr>
                <w:rFonts w:ascii="Arial" w:hAnsi="Arial" w:cs="Arial"/>
                <w:szCs w:val="24"/>
              </w:rPr>
              <w:t>as</w:t>
            </w:r>
            <w:r w:rsidRPr="00BE13C0">
              <w:rPr>
                <w:rFonts w:ascii="Arial" w:hAnsi="Arial" w:cs="Arial"/>
                <w:spacing w:val="1"/>
                <w:szCs w:val="24"/>
              </w:rPr>
              <w:t xml:space="preserve"> </w:t>
            </w:r>
            <w:r w:rsidRPr="00BE13C0">
              <w:rPr>
                <w:rFonts w:ascii="Arial" w:hAnsi="Arial" w:cs="Arial"/>
                <w:szCs w:val="24"/>
              </w:rPr>
              <w:t>defined</w:t>
            </w:r>
            <w:r w:rsidRPr="00BE13C0">
              <w:rPr>
                <w:rFonts w:ascii="Arial" w:hAnsi="Arial" w:cs="Arial"/>
                <w:spacing w:val="1"/>
                <w:szCs w:val="24"/>
              </w:rPr>
              <w:t xml:space="preserve"> </w:t>
            </w:r>
            <w:r w:rsidRPr="00BE13C0">
              <w:rPr>
                <w:rFonts w:ascii="Arial" w:hAnsi="Arial" w:cs="Arial"/>
                <w:szCs w:val="24"/>
              </w:rPr>
              <w:t>in</w:t>
            </w:r>
            <w:r w:rsidRPr="00BE13C0">
              <w:rPr>
                <w:rFonts w:ascii="Arial" w:hAnsi="Arial" w:cs="Arial"/>
                <w:spacing w:val="1"/>
                <w:szCs w:val="24"/>
              </w:rPr>
              <w:t xml:space="preserve"> </w:t>
            </w:r>
            <w:r w:rsidRPr="00BE13C0">
              <w:rPr>
                <w:rFonts w:ascii="Arial" w:hAnsi="Arial" w:cs="Arial"/>
                <w:szCs w:val="24"/>
              </w:rPr>
              <w:t>the National Aging Prog</w:t>
            </w:r>
            <w:r w:rsidRPr="00BE13C0">
              <w:rPr>
                <w:rFonts w:ascii="Arial" w:hAnsi="Arial" w:cs="Arial"/>
                <w:spacing w:val="2"/>
                <w:szCs w:val="24"/>
              </w:rPr>
              <w:t>r</w:t>
            </w:r>
            <w:r w:rsidRPr="00BE13C0">
              <w:rPr>
                <w:rFonts w:ascii="Arial" w:hAnsi="Arial" w:cs="Arial"/>
                <w:szCs w:val="24"/>
              </w:rPr>
              <w:t>a</w:t>
            </w:r>
            <w:r w:rsidRPr="00BE13C0">
              <w:rPr>
                <w:rFonts w:ascii="Arial" w:hAnsi="Arial" w:cs="Arial"/>
                <w:spacing w:val="2"/>
                <w:szCs w:val="24"/>
              </w:rPr>
              <w:t>m</w:t>
            </w:r>
            <w:r w:rsidRPr="00BE13C0">
              <w:rPr>
                <w:rFonts w:ascii="Arial" w:hAnsi="Arial" w:cs="Arial"/>
                <w:szCs w:val="24"/>
              </w:rPr>
              <w:t>s Informat</w:t>
            </w:r>
            <w:r w:rsidRPr="00BE13C0">
              <w:rPr>
                <w:rFonts w:ascii="Arial" w:hAnsi="Arial" w:cs="Arial"/>
                <w:spacing w:val="-2"/>
                <w:szCs w:val="24"/>
              </w:rPr>
              <w:t>i</w:t>
            </w:r>
            <w:r w:rsidRPr="00BE13C0">
              <w:rPr>
                <w:rFonts w:ascii="Arial" w:hAnsi="Arial" w:cs="Arial"/>
                <w:szCs w:val="24"/>
              </w:rPr>
              <w:t>on Syste</w:t>
            </w:r>
            <w:r w:rsidRPr="00BE13C0">
              <w:rPr>
                <w:rFonts w:ascii="Arial" w:hAnsi="Arial" w:cs="Arial"/>
                <w:spacing w:val="2"/>
                <w:szCs w:val="24"/>
              </w:rPr>
              <w:t>m</w:t>
            </w:r>
            <w:r w:rsidRPr="00BE13C0">
              <w:rPr>
                <w:rFonts w:ascii="Arial" w:hAnsi="Arial" w:cs="Arial"/>
                <w:szCs w:val="24"/>
              </w:rPr>
              <w:t>s (NAPIS) categories and National O</w:t>
            </w:r>
            <w:r w:rsidRPr="00BE13C0">
              <w:rPr>
                <w:rFonts w:ascii="Arial" w:hAnsi="Arial" w:cs="Arial"/>
                <w:spacing w:val="1"/>
                <w:szCs w:val="24"/>
              </w:rPr>
              <w:t>m</w:t>
            </w:r>
            <w:r w:rsidRPr="00BE13C0">
              <w:rPr>
                <w:rFonts w:ascii="Arial" w:hAnsi="Arial" w:cs="Arial"/>
                <w:szCs w:val="24"/>
              </w:rPr>
              <w:t>budsman Reporting System (NORS)</w:t>
            </w:r>
            <w:r w:rsidRPr="00BE13C0">
              <w:rPr>
                <w:rFonts w:ascii="Arial" w:hAnsi="Arial" w:cs="Arial"/>
                <w:color w:val="000000"/>
                <w:szCs w:val="24"/>
              </w:rPr>
              <w:t xml:space="preserve"> OAA § 321(a)].</w:t>
            </w:r>
          </w:p>
        </w:tc>
      </w:tr>
      <w:tr w:rsidR="004A4D87" w:rsidRPr="00BE13C0" w:rsidTr="003551C4">
        <w:trPr>
          <w:cantSplit/>
        </w:trPr>
        <w:tc>
          <w:tcPr>
            <w:tcW w:w="9764" w:type="dxa"/>
            <w:gridSpan w:val="7"/>
          </w:tcPr>
          <w:p w:rsidR="004A4D87" w:rsidRPr="00BE13C0" w:rsidRDefault="004A4D87" w:rsidP="001F2980">
            <w:pPr>
              <w:jc w:val="both"/>
              <w:rPr>
                <w:rFonts w:ascii="Arial" w:hAnsi="Arial" w:cs="Arial"/>
                <w:b/>
                <w:bCs/>
                <w:szCs w:val="24"/>
              </w:rPr>
            </w:pPr>
          </w:p>
        </w:tc>
      </w:tr>
      <w:tr w:rsidR="004A4D87" w:rsidRPr="00BE13C0" w:rsidTr="003551C4">
        <w:trPr>
          <w:cantSplit/>
        </w:trPr>
        <w:tc>
          <w:tcPr>
            <w:tcW w:w="9764" w:type="dxa"/>
            <w:gridSpan w:val="7"/>
          </w:tcPr>
          <w:p w:rsidR="004A4D87" w:rsidRPr="00BE13C0" w:rsidRDefault="004A4D87" w:rsidP="001F2980">
            <w:pPr>
              <w:jc w:val="both"/>
              <w:rPr>
                <w:rFonts w:ascii="Arial" w:hAnsi="Arial" w:cs="Arial"/>
              </w:rPr>
            </w:pPr>
            <w:r w:rsidRPr="00BE13C0">
              <w:rPr>
                <w:rFonts w:ascii="Arial" w:hAnsi="Arial" w:cs="Arial"/>
                <w:b/>
                <w:bCs/>
                <w:szCs w:val="24"/>
              </w:rPr>
              <w:t xml:space="preserve">Priority Services for Title IIIB </w:t>
            </w:r>
            <w:r w:rsidRPr="00BE13C0">
              <w:rPr>
                <w:rFonts w:ascii="Arial" w:hAnsi="Arial" w:cs="Arial"/>
                <w:szCs w:val="24"/>
              </w:rPr>
              <w:t>means those services associated with access to servic</w:t>
            </w:r>
            <w:r w:rsidRPr="00BE13C0">
              <w:rPr>
                <w:rFonts w:ascii="Arial" w:hAnsi="Arial" w:cs="Arial"/>
                <w:spacing w:val="1"/>
                <w:szCs w:val="24"/>
              </w:rPr>
              <w:t>e</w:t>
            </w:r>
            <w:r w:rsidRPr="00BE13C0">
              <w:rPr>
                <w:rFonts w:ascii="Arial" w:hAnsi="Arial" w:cs="Arial"/>
                <w:szCs w:val="24"/>
              </w:rPr>
              <w:t>s (transportation, outreach, information and a</w:t>
            </w:r>
            <w:r w:rsidRPr="00BE13C0">
              <w:rPr>
                <w:rFonts w:ascii="Arial" w:hAnsi="Arial" w:cs="Arial"/>
                <w:spacing w:val="1"/>
                <w:szCs w:val="24"/>
              </w:rPr>
              <w:t>s</w:t>
            </w:r>
            <w:r w:rsidRPr="00BE13C0">
              <w:rPr>
                <w:rFonts w:ascii="Arial" w:hAnsi="Arial" w:cs="Arial"/>
                <w:szCs w:val="24"/>
              </w:rPr>
              <w:t>sistance and case managemen</w:t>
            </w:r>
            <w:r w:rsidRPr="00BE13C0">
              <w:rPr>
                <w:rFonts w:ascii="Arial" w:hAnsi="Arial" w:cs="Arial"/>
                <w:spacing w:val="2"/>
                <w:szCs w:val="24"/>
              </w:rPr>
              <w:t>t</w:t>
            </w:r>
            <w:r w:rsidRPr="00BE13C0">
              <w:rPr>
                <w:rFonts w:ascii="Arial" w:hAnsi="Arial" w:cs="Arial"/>
                <w:szCs w:val="24"/>
              </w:rPr>
              <w:t>); in-home services inclu</w:t>
            </w:r>
            <w:r w:rsidRPr="00BE13C0">
              <w:rPr>
                <w:rFonts w:ascii="Arial" w:hAnsi="Arial" w:cs="Arial"/>
                <w:spacing w:val="1"/>
                <w:szCs w:val="24"/>
              </w:rPr>
              <w:t>d</w:t>
            </w:r>
            <w:r w:rsidRPr="00BE13C0">
              <w:rPr>
                <w:rFonts w:ascii="Arial" w:hAnsi="Arial" w:cs="Arial"/>
                <w:szCs w:val="24"/>
              </w:rPr>
              <w:t>ing supportive services such as respite and visiting, for families of older individu</w:t>
            </w:r>
            <w:r w:rsidRPr="00BE13C0">
              <w:rPr>
                <w:rFonts w:ascii="Arial" w:hAnsi="Arial" w:cs="Arial"/>
                <w:spacing w:val="1"/>
                <w:szCs w:val="24"/>
              </w:rPr>
              <w:t>a</w:t>
            </w:r>
            <w:r w:rsidRPr="00BE13C0">
              <w:rPr>
                <w:rFonts w:ascii="Arial" w:hAnsi="Arial" w:cs="Arial"/>
                <w:szCs w:val="24"/>
              </w:rPr>
              <w:t>ls who are victims of Alzheimer’s disease and</w:t>
            </w:r>
            <w:r w:rsidRPr="00BE13C0">
              <w:rPr>
                <w:rFonts w:ascii="Arial" w:hAnsi="Arial" w:cs="Arial"/>
                <w:spacing w:val="2"/>
                <w:szCs w:val="24"/>
              </w:rPr>
              <w:t xml:space="preserve"> r</w:t>
            </w:r>
            <w:r w:rsidRPr="00BE13C0">
              <w:rPr>
                <w:rFonts w:ascii="Arial" w:hAnsi="Arial" w:cs="Arial"/>
                <w:szCs w:val="24"/>
              </w:rPr>
              <w:t>elated disorders involving neurologi</w:t>
            </w:r>
            <w:r w:rsidRPr="00BE13C0">
              <w:rPr>
                <w:rFonts w:ascii="Arial" w:hAnsi="Arial" w:cs="Arial"/>
                <w:spacing w:val="1"/>
                <w:szCs w:val="24"/>
              </w:rPr>
              <w:t>c</w:t>
            </w:r>
            <w:r w:rsidRPr="00BE13C0">
              <w:rPr>
                <w:rFonts w:ascii="Arial" w:hAnsi="Arial" w:cs="Arial"/>
                <w:szCs w:val="24"/>
              </w:rPr>
              <w:t>al and organic brain dysfunction; and legal assistance.</w:t>
            </w: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p>
        </w:tc>
        <w:tc>
          <w:tcPr>
            <w:tcW w:w="630" w:type="dxa"/>
            <w:gridSpan w:val="3"/>
          </w:tcPr>
          <w:p w:rsidR="004A4D87" w:rsidRPr="00BE13C0" w:rsidRDefault="004A4D87" w:rsidP="00D33681">
            <w:pPr>
              <w:jc w:val="both"/>
              <w:rPr>
                <w:rFonts w:ascii="Arial" w:hAnsi="Arial" w:cs="Arial"/>
                <w:szCs w:val="24"/>
              </w:rPr>
            </w:pPr>
          </w:p>
        </w:tc>
        <w:tc>
          <w:tcPr>
            <w:tcW w:w="8414" w:type="dxa"/>
            <w:gridSpan w:val="3"/>
          </w:tcPr>
          <w:p w:rsidR="004A4D87" w:rsidRPr="00BE13C0" w:rsidRDefault="004A4D87" w:rsidP="00D33681">
            <w:pPr>
              <w:jc w:val="both"/>
              <w:rPr>
                <w:rFonts w:ascii="Arial" w:hAnsi="Arial" w:cs="Arial"/>
                <w:szCs w:val="24"/>
                <w:u w:val="single"/>
              </w:rPr>
            </w:pP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r w:rsidRPr="00BE13C0">
              <w:rPr>
                <w:rFonts w:ascii="Arial" w:hAnsi="Arial" w:cs="Arial"/>
                <w:szCs w:val="24"/>
              </w:rPr>
              <w:t>1.</w:t>
            </w:r>
          </w:p>
        </w:tc>
        <w:tc>
          <w:tcPr>
            <w:tcW w:w="9044" w:type="dxa"/>
            <w:gridSpan w:val="6"/>
          </w:tcPr>
          <w:p w:rsidR="004A4D87" w:rsidRPr="00BE13C0" w:rsidRDefault="004A4D87" w:rsidP="003279B3">
            <w:pPr>
              <w:jc w:val="both"/>
              <w:rPr>
                <w:rFonts w:ascii="Arial" w:hAnsi="Arial" w:cs="Arial"/>
                <w:szCs w:val="24"/>
              </w:rPr>
            </w:pPr>
            <w:r w:rsidRPr="00BE13C0">
              <w:rPr>
                <w:rFonts w:ascii="Arial" w:hAnsi="Arial" w:cs="Arial"/>
                <w:szCs w:val="24"/>
              </w:rPr>
              <w:t>The service provider must maintain</w:t>
            </w:r>
            <w:r w:rsidRPr="00BE13C0">
              <w:rPr>
                <w:rFonts w:ascii="Arial" w:hAnsi="Arial" w:cs="Arial"/>
                <w:bCs/>
                <w:szCs w:val="24"/>
              </w:rPr>
              <w:t xml:space="preserve"> a current State of California ADC or ADHC license (Welfare and Institutions Code 9542(e) and conform to State regulations.</w:t>
            </w: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p>
        </w:tc>
        <w:tc>
          <w:tcPr>
            <w:tcW w:w="9044" w:type="dxa"/>
            <w:gridSpan w:val="6"/>
          </w:tcPr>
          <w:p w:rsidR="004A4D87" w:rsidRPr="00BE13C0" w:rsidRDefault="004A4D87" w:rsidP="00D33681">
            <w:pPr>
              <w:jc w:val="both"/>
              <w:rPr>
                <w:rFonts w:ascii="Arial" w:hAnsi="Arial" w:cs="Arial"/>
                <w:szCs w:val="24"/>
              </w:rPr>
            </w:pP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r w:rsidRPr="00BE13C0">
              <w:rPr>
                <w:rFonts w:ascii="Arial" w:hAnsi="Arial" w:cs="Arial"/>
                <w:szCs w:val="24"/>
              </w:rPr>
              <w:t>2.</w:t>
            </w:r>
          </w:p>
        </w:tc>
        <w:tc>
          <w:tcPr>
            <w:tcW w:w="9044" w:type="dxa"/>
            <w:gridSpan w:val="6"/>
          </w:tcPr>
          <w:p w:rsidR="004A4D87" w:rsidRPr="00BE13C0" w:rsidRDefault="004A4D87" w:rsidP="00D33681">
            <w:pPr>
              <w:jc w:val="both"/>
              <w:rPr>
                <w:rFonts w:ascii="Arial" w:hAnsi="Arial" w:cs="Arial"/>
                <w:szCs w:val="24"/>
              </w:rPr>
            </w:pPr>
            <w:r w:rsidRPr="00BE13C0">
              <w:rPr>
                <w:rFonts w:ascii="Arial" w:hAnsi="Arial" w:cs="Arial"/>
                <w:szCs w:val="24"/>
                <w:u w:val="single"/>
              </w:rPr>
              <w:t>Transportation:</w:t>
            </w:r>
            <w:r w:rsidRPr="00BE13C0">
              <w:rPr>
                <w:rFonts w:ascii="Arial" w:hAnsi="Arial" w:cs="Arial"/>
                <w:szCs w:val="24"/>
              </w:rPr>
              <w:t xml:space="preserve">  Arrangements</w:t>
            </w:r>
            <w:r w:rsidRPr="00BE13C0">
              <w:rPr>
                <w:rFonts w:ascii="Arial" w:hAnsi="Arial" w:cs="Arial"/>
                <w:spacing w:val="16"/>
                <w:szCs w:val="24"/>
              </w:rPr>
              <w:t xml:space="preserve"> will be made </w:t>
            </w:r>
            <w:r w:rsidRPr="00BE13C0">
              <w:rPr>
                <w:rFonts w:ascii="Arial" w:hAnsi="Arial" w:cs="Arial"/>
                <w:szCs w:val="24"/>
              </w:rPr>
              <w:t>for</w:t>
            </w:r>
            <w:r w:rsidRPr="00BE13C0">
              <w:rPr>
                <w:rFonts w:ascii="Arial" w:hAnsi="Arial" w:cs="Arial"/>
                <w:spacing w:val="16"/>
                <w:szCs w:val="24"/>
              </w:rPr>
              <w:t xml:space="preserve"> </w:t>
            </w:r>
            <w:r w:rsidRPr="00BE13C0">
              <w:rPr>
                <w:rFonts w:ascii="Arial" w:hAnsi="Arial" w:cs="Arial"/>
                <w:szCs w:val="24"/>
              </w:rPr>
              <w:t>transporting</w:t>
            </w:r>
            <w:r w:rsidRPr="00BE13C0">
              <w:rPr>
                <w:rFonts w:ascii="Arial" w:hAnsi="Arial" w:cs="Arial"/>
                <w:spacing w:val="16"/>
                <w:szCs w:val="24"/>
              </w:rPr>
              <w:t xml:space="preserve"> </w:t>
            </w:r>
            <w:r w:rsidRPr="00BE13C0">
              <w:rPr>
                <w:rFonts w:ascii="Arial" w:hAnsi="Arial" w:cs="Arial"/>
                <w:szCs w:val="24"/>
              </w:rPr>
              <w:t>clients</w:t>
            </w:r>
            <w:r w:rsidRPr="00BE13C0">
              <w:rPr>
                <w:rFonts w:ascii="Arial" w:hAnsi="Arial" w:cs="Arial"/>
                <w:spacing w:val="16"/>
                <w:szCs w:val="24"/>
              </w:rPr>
              <w:t xml:space="preserve"> </w:t>
            </w:r>
            <w:r w:rsidRPr="00BE13C0">
              <w:rPr>
                <w:rFonts w:ascii="Arial" w:hAnsi="Arial" w:cs="Arial"/>
                <w:szCs w:val="24"/>
              </w:rPr>
              <w:t>to</w:t>
            </w:r>
            <w:r w:rsidRPr="00BE13C0">
              <w:rPr>
                <w:rFonts w:ascii="Arial" w:hAnsi="Arial" w:cs="Arial"/>
                <w:spacing w:val="16"/>
                <w:szCs w:val="24"/>
              </w:rPr>
              <w:t xml:space="preserve"> </w:t>
            </w:r>
            <w:r w:rsidRPr="00BE13C0">
              <w:rPr>
                <w:rFonts w:ascii="Arial" w:hAnsi="Arial" w:cs="Arial"/>
                <w:szCs w:val="24"/>
              </w:rPr>
              <w:t>and</w:t>
            </w:r>
            <w:r w:rsidRPr="00BE13C0">
              <w:rPr>
                <w:rFonts w:ascii="Arial" w:hAnsi="Arial" w:cs="Arial"/>
                <w:spacing w:val="16"/>
                <w:szCs w:val="24"/>
              </w:rPr>
              <w:t xml:space="preserve"> </w:t>
            </w:r>
            <w:r w:rsidRPr="00BE13C0">
              <w:rPr>
                <w:rFonts w:ascii="Arial" w:hAnsi="Arial" w:cs="Arial"/>
                <w:szCs w:val="24"/>
              </w:rPr>
              <w:t>from</w:t>
            </w:r>
            <w:r w:rsidRPr="00BE13C0">
              <w:rPr>
                <w:rFonts w:ascii="Arial" w:hAnsi="Arial" w:cs="Arial"/>
                <w:spacing w:val="16"/>
                <w:szCs w:val="24"/>
              </w:rPr>
              <w:t xml:space="preserve"> </w:t>
            </w:r>
            <w:r w:rsidRPr="00BE13C0">
              <w:rPr>
                <w:rFonts w:ascii="Arial" w:hAnsi="Arial" w:cs="Arial"/>
                <w:szCs w:val="24"/>
              </w:rPr>
              <w:t>the</w:t>
            </w:r>
            <w:r w:rsidRPr="00BE13C0">
              <w:rPr>
                <w:rFonts w:ascii="Arial" w:hAnsi="Arial" w:cs="Arial"/>
                <w:spacing w:val="16"/>
                <w:szCs w:val="24"/>
              </w:rPr>
              <w:t xml:space="preserve"> </w:t>
            </w:r>
            <w:r w:rsidRPr="00BE13C0">
              <w:rPr>
                <w:rFonts w:ascii="Arial" w:hAnsi="Arial" w:cs="Arial"/>
                <w:szCs w:val="24"/>
              </w:rPr>
              <w:t>site</w:t>
            </w:r>
            <w:r w:rsidRPr="00BE13C0">
              <w:rPr>
                <w:rFonts w:ascii="Arial" w:hAnsi="Arial" w:cs="Arial"/>
                <w:spacing w:val="16"/>
                <w:szCs w:val="24"/>
              </w:rPr>
              <w:t xml:space="preserve"> </w:t>
            </w:r>
            <w:r w:rsidRPr="00BE13C0">
              <w:rPr>
                <w:rFonts w:ascii="Arial" w:hAnsi="Arial" w:cs="Arial"/>
                <w:szCs w:val="24"/>
              </w:rPr>
              <w:t>through</w:t>
            </w:r>
            <w:r w:rsidRPr="00BE13C0">
              <w:rPr>
                <w:rFonts w:ascii="Arial" w:hAnsi="Arial" w:cs="Arial"/>
                <w:spacing w:val="16"/>
                <w:szCs w:val="24"/>
              </w:rPr>
              <w:t xml:space="preserve"> </w:t>
            </w:r>
            <w:r w:rsidRPr="00BE13C0">
              <w:rPr>
                <w:rFonts w:ascii="Arial" w:hAnsi="Arial" w:cs="Arial"/>
                <w:szCs w:val="24"/>
              </w:rPr>
              <w:t>the use of an agency</w:t>
            </w:r>
            <w:r w:rsidRPr="00BE13C0">
              <w:rPr>
                <w:rFonts w:ascii="Arial" w:hAnsi="Arial" w:cs="Arial"/>
                <w:spacing w:val="1"/>
                <w:szCs w:val="24"/>
              </w:rPr>
              <w:t>-</w:t>
            </w:r>
            <w:r w:rsidRPr="00BE13C0">
              <w:rPr>
                <w:rFonts w:ascii="Arial" w:hAnsi="Arial" w:cs="Arial"/>
                <w:szCs w:val="24"/>
              </w:rPr>
              <w:t>owned and operated</w:t>
            </w:r>
            <w:r w:rsidRPr="00BE13C0">
              <w:rPr>
                <w:rFonts w:ascii="Arial" w:hAnsi="Arial" w:cs="Arial"/>
                <w:spacing w:val="2"/>
                <w:szCs w:val="24"/>
              </w:rPr>
              <w:t xml:space="preserve"> </w:t>
            </w:r>
            <w:r w:rsidRPr="00BE13C0">
              <w:rPr>
                <w:rFonts w:ascii="Arial" w:hAnsi="Arial" w:cs="Arial"/>
                <w:szCs w:val="24"/>
              </w:rPr>
              <w:t>vehicle or by arrangement wi</w:t>
            </w:r>
            <w:r w:rsidRPr="00BE13C0">
              <w:rPr>
                <w:rFonts w:ascii="Arial" w:hAnsi="Arial" w:cs="Arial"/>
                <w:spacing w:val="2"/>
                <w:szCs w:val="24"/>
              </w:rPr>
              <w:t>t</w:t>
            </w:r>
            <w:r w:rsidRPr="00BE13C0">
              <w:rPr>
                <w:rFonts w:ascii="Arial" w:hAnsi="Arial" w:cs="Arial"/>
                <w:szCs w:val="24"/>
              </w:rPr>
              <w:t>h another agency or through other means.</w:t>
            </w: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p>
        </w:tc>
        <w:tc>
          <w:tcPr>
            <w:tcW w:w="9044" w:type="dxa"/>
            <w:gridSpan w:val="6"/>
          </w:tcPr>
          <w:p w:rsidR="004A4D87" w:rsidRPr="00BE13C0" w:rsidRDefault="004A4D87" w:rsidP="00D33681">
            <w:pPr>
              <w:jc w:val="both"/>
              <w:rPr>
                <w:rFonts w:ascii="Arial" w:hAnsi="Arial" w:cs="Arial"/>
                <w:szCs w:val="24"/>
                <w:u w:val="single"/>
              </w:rPr>
            </w:pP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r w:rsidRPr="00BE13C0">
              <w:rPr>
                <w:rFonts w:ascii="Arial" w:hAnsi="Arial" w:cs="Arial"/>
                <w:szCs w:val="24"/>
              </w:rPr>
              <w:t>3.</w:t>
            </w:r>
          </w:p>
        </w:tc>
        <w:tc>
          <w:tcPr>
            <w:tcW w:w="9044" w:type="dxa"/>
            <w:gridSpan w:val="6"/>
          </w:tcPr>
          <w:p w:rsidR="004A4D87" w:rsidRPr="00BE13C0" w:rsidRDefault="004A4D87" w:rsidP="00D33681">
            <w:pPr>
              <w:jc w:val="both"/>
              <w:rPr>
                <w:rFonts w:ascii="Arial" w:hAnsi="Arial" w:cs="Arial"/>
                <w:szCs w:val="24"/>
              </w:rPr>
            </w:pPr>
            <w:r w:rsidRPr="00BE13C0">
              <w:rPr>
                <w:rFonts w:ascii="Arial" w:hAnsi="Arial" w:cs="Arial"/>
                <w:szCs w:val="24"/>
                <w:u w:val="single"/>
              </w:rPr>
              <w:t>Nutrition:</w:t>
            </w:r>
            <w:r w:rsidRPr="00BE13C0">
              <w:rPr>
                <w:rFonts w:ascii="Arial" w:hAnsi="Arial" w:cs="Arial"/>
                <w:szCs w:val="24"/>
              </w:rPr>
              <w:t xml:space="preserve">  The provider will offer a daily nutrition progra</w:t>
            </w:r>
            <w:r w:rsidRPr="00BE13C0">
              <w:rPr>
                <w:rFonts w:ascii="Arial" w:hAnsi="Arial" w:cs="Arial"/>
                <w:color w:val="000000"/>
                <w:szCs w:val="24"/>
              </w:rPr>
              <w:t xml:space="preserve">m. </w:t>
            </w: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p>
        </w:tc>
        <w:tc>
          <w:tcPr>
            <w:tcW w:w="9044" w:type="dxa"/>
            <w:gridSpan w:val="6"/>
          </w:tcPr>
          <w:p w:rsidR="004A4D87" w:rsidRPr="00BE13C0" w:rsidRDefault="004A4D87" w:rsidP="00D33681">
            <w:pPr>
              <w:jc w:val="both"/>
              <w:rPr>
                <w:rFonts w:ascii="Arial" w:hAnsi="Arial" w:cs="Arial"/>
                <w:szCs w:val="24"/>
              </w:rPr>
            </w:pPr>
          </w:p>
        </w:tc>
      </w:tr>
      <w:tr w:rsidR="004A4D87" w:rsidRPr="00BE13C0" w:rsidTr="003551C4">
        <w:trPr>
          <w:cantSplit/>
        </w:trPr>
        <w:tc>
          <w:tcPr>
            <w:tcW w:w="720" w:type="dxa"/>
          </w:tcPr>
          <w:p w:rsidR="004A4D87" w:rsidRPr="00BE13C0" w:rsidRDefault="004A4D87" w:rsidP="00D33681">
            <w:pPr>
              <w:jc w:val="both"/>
              <w:rPr>
                <w:rFonts w:ascii="Arial" w:hAnsi="Arial" w:cs="Arial"/>
                <w:szCs w:val="24"/>
              </w:rPr>
            </w:pPr>
            <w:r w:rsidRPr="00BE13C0">
              <w:rPr>
                <w:rFonts w:ascii="Arial" w:hAnsi="Arial" w:cs="Arial"/>
                <w:szCs w:val="24"/>
              </w:rPr>
              <w:t>4.</w:t>
            </w:r>
          </w:p>
        </w:tc>
        <w:tc>
          <w:tcPr>
            <w:tcW w:w="9044" w:type="dxa"/>
            <w:gridSpan w:val="6"/>
          </w:tcPr>
          <w:p w:rsidR="004A4D87" w:rsidRPr="00BE13C0" w:rsidRDefault="004A4D87" w:rsidP="00453A65">
            <w:pPr>
              <w:rPr>
                <w:rFonts w:ascii="Arial" w:hAnsi="Arial" w:cs="Arial"/>
                <w:szCs w:val="24"/>
              </w:rPr>
            </w:pPr>
            <w:r w:rsidRPr="00BE13C0">
              <w:rPr>
                <w:rFonts w:ascii="Arial" w:hAnsi="Arial" w:cs="Arial"/>
                <w:szCs w:val="24"/>
                <w:u w:val="single"/>
              </w:rPr>
              <w:t>Assessment/Care Plan:</w:t>
            </w:r>
            <w:r w:rsidRPr="00BE13C0">
              <w:rPr>
                <w:rFonts w:ascii="Arial" w:hAnsi="Arial" w:cs="Arial"/>
                <w:szCs w:val="24"/>
              </w:rPr>
              <w:t xml:space="preserve">  An</w:t>
            </w:r>
            <w:r w:rsidRPr="00BE13C0">
              <w:rPr>
                <w:rFonts w:ascii="Arial" w:hAnsi="Arial" w:cs="Arial"/>
                <w:spacing w:val="62"/>
                <w:szCs w:val="24"/>
              </w:rPr>
              <w:t xml:space="preserve"> </w:t>
            </w:r>
            <w:r w:rsidRPr="00BE13C0">
              <w:rPr>
                <w:rFonts w:ascii="Arial" w:hAnsi="Arial" w:cs="Arial"/>
                <w:szCs w:val="24"/>
              </w:rPr>
              <w:t>individual</w:t>
            </w:r>
            <w:r w:rsidRPr="00BE13C0">
              <w:rPr>
                <w:rFonts w:ascii="Arial" w:hAnsi="Arial" w:cs="Arial"/>
                <w:spacing w:val="63"/>
                <w:szCs w:val="24"/>
              </w:rPr>
              <w:t xml:space="preserve"> </w:t>
            </w:r>
            <w:r w:rsidRPr="00BE13C0">
              <w:rPr>
                <w:rFonts w:ascii="Arial" w:hAnsi="Arial" w:cs="Arial"/>
                <w:szCs w:val="24"/>
              </w:rPr>
              <w:t>assess</w:t>
            </w:r>
            <w:r w:rsidRPr="00BE13C0">
              <w:rPr>
                <w:rFonts w:ascii="Arial" w:hAnsi="Arial" w:cs="Arial"/>
                <w:spacing w:val="2"/>
                <w:szCs w:val="24"/>
              </w:rPr>
              <w:t>m</w:t>
            </w:r>
            <w:r w:rsidRPr="00BE13C0">
              <w:rPr>
                <w:rFonts w:ascii="Arial" w:hAnsi="Arial" w:cs="Arial"/>
                <w:szCs w:val="24"/>
              </w:rPr>
              <w:t>ent</w:t>
            </w:r>
            <w:r w:rsidRPr="00BE13C0">
              <w:rPr>
                <w:rFonts w:ascii="Arial" w:hAnsi="Arial" w:cs="Arial"/>
                <w:spacing w:val="62"/>
                <w:szCs w:val="24"/>
              </w:rPr>
              <w:t xml:space="preserve"> </w:t>
            </w:r>
            <w:r w:rsidRPr="00BE13C0">
              <w:rPr>
                <w:rFonts w:ascii="Arial" w:hAnsi="Arial" w:cs="Arial"/>
                <w:szCs w:val="24"/>
              </w:rPr>
              <w:t>with</w:t>
            </w:r>
            <w:r w:rsidRPr="00BE13C0">
              <w:rPr>
                <w:rFonts w:ascii="Arial" w:hAnsi="Arial" w:cs="Arial"/>
                <w:spacing w:val="62"/>
                <w:szCs w:val="24"/>
              </w:rPr>
              <w:t xml:space="preserve"> </w:t>
            </w:r>
            <w:r w:rsidRPr="00BE13C0">
              <w:rPr>
                <w:rFonts w:ascii="Arial" w:hAnsi="Arial" w:cs="Arial"/>
                <w:szCs w:val="24"/>
              </w:rPr>
              <w:t>a</w:t>
            </w:r>
            <w:r w:rsidRPr="00BE13C0">
              <w:rPr>
                <w:rFonts w:ascii="Arial" w:hAnsi="Arial" w:cs="Arial"/>
                <w:spacing w:val="62"/>
                <w:szCs w:val="24"/>
              </w:rPr>
              <w:t xml:space="preserve"> </w:t>
            </w:r>
            <w:r w:rsidRPr="00BE13C0">
              <w:rPr>
                <w:rFonts w:ascii="Arial" w:hAnsi="Arial" w:cs="Arial"/>
                <w:szCs w:val="24"/>
              </w:rPr>
              <w:t>care</w:t>
            </w:r>
            <w:r w:rsidRPr="00BE13C0">
              <w:rPr>
                <w:rFonts w:ascii="Arial" w:hAnsi="Arial" w:cs="Arial"/>
                <w:spacing w:val="62"/>
                <w:szCs w:val="24"/>
              </w:rPr>
              <w:t xml:space="preserve"> </w:t>
            </w:r>
            <w:r w:rsidRPr="00BE13C0">
              <w:rPr>
                <w:rFonts w:ascii="Arial" w:hAnsi="Arial" w:cs="Arial"/>
                <w:szCs w:val="24"/>
              </w:rPr>
              <w:t>plan</w:t>
            </w:r>
            <w:r w:rsidRPr="00BE13C0">
              <w:rPr>
                <w:rFonts w:ascii="Arial" w:hAnsi="Arial" w:cs="Arial"/>
                <w:spacing w:val="62"/>
                <w:szCs w:val="24"/>
              </w:rPr>
              <w:t xml:space="preserve"> </w:t>
            </w:r>
            <w:r w:rsidRPr="00BE13C0">
              <w:rPr>
                <w:rFonts w:ascii="Arial" w:hAnsi="Arial" w:cs="Arial"/>
                <w:szCs w:val="24"/>
              </w:rPr>
              <w:t>for</w:t>
            </w:r>
            <w:r w:rsidRPr="00BE13C0">
              <w:rPr>
                <w:rFonts w:ascii="Arial" w:hAnsi="Arial" w:cs="Arial"/>
                <w:spacing w:val="62"/>
                <w:szCs w:val="24"/>
              </w:rPr>
              <w:t xml:space="preserve"> </w:t>
            </w:r>
            <w:r w:rsidRPr="00BE13C0">
              <w:rPr>
                <w:rFonts w:ascii="Arial" w:hAnsi="Arial" w:cs="Arial"/>
                <w:szCs w:val="24"/>
              </w:rPr>
              <w:t>clients</w:t>
            </w:r>
            <w:r w:rsidRPr="00BE13C0">
              <w:rPr>
                <w:rFonts w:ascii="Arial" w:hAnsi="Arial" w:cs="Arial"/>
                <w:spacing w:val="62"/>
                <w:szCs w:val="24"/>
              </w:rPr>
              <w:t xml:space="preserve"> </w:t>
            </w:r>
            <w:r w:rsidRPr="00BE13C0">
              <w:rPr>
                <w:rFonts w:ascii="Arial" w:hAnsi="Arial" w:cs="Arial"/>
                <w:szCs w:val="24"/>
              </w:rPr>
              <w:t>that offers appropriate therapeutic p</w:t>
            </w:r>
            <w:r w:rsidRPr="00BE13C0">
              <w:rPr>
                <w:rFonts w:ascii="Arial" w:hAnsi="Arial" w:cs="Arial"/>
                <w:spacing w:val="1"/>
                <w:szCs w:val="24"/>
              </w:rPr>
              <w:t>r</w:t>
            </w:r>
            <w:r w:rsidRPr="00BE13C0">
              <w:rPr>
                <w:rFonts w:ascii="Arial" w:hAnsi="Arial" w:cs="Arial"/>
                <w:szCs w:val="24"/>
              </w:rPr>
              <w:t>ograms based on licen</w:t>
            </w:r>
            <w:r w:rsidRPr="00BE13C0">
              <w:rPr>
                <w:rFonts w:ascii="Arial" w:hAnsi="Arial" w:cs="Arial"/>
                <w:spacing w:val="1"/>
                <w:szCs w:val="24"/>
              </w:rPr>
              <w:t>s</w:t>
            </w:r>
            <w:r w:rsidRPr="00BE13C0">
              <w:rPr>
                <w:rFonts w:ascii="Arial" w:hAnsi="Arial" w:cs="Arial"/>
                <w:spacing w:val="-1"/>
                <w:szCs w:val="24"/>
              </w:rPr>
              <w:t>i</w:t>
            </w:r>
            <w:r w:rsidRPr="00BE13C0">
              <w:rPr>
                <w:rFonts w:ascii="Arial" w:hAnsi="Arial" w:cs="Arial"/>
                <w:szCs w:val="24"/>
              </w:rPr>
              <w:t>ng</w:t>
            </w:r>
            <w:r w:rsidRPr="00BE13C0">
              <w:rPr>
                <w:rFonts w:ascii="Arial" w:hAnsi="Arial" w:cs="Arial"/>
                <w:spacing w:val="2"/>
                <w:szCs w:val="24"/>
              </w:rPr>
              <w:t xml:space="preserve"> </w:t>
            </w:r>
            <w:r w:rsidRPr="00BE13C0">
              <w:rPr>
                <w:rFonts w:ascii="Arial" w:hAnsi="Arial" w:cs="Arial"/>
                <w:szCs w:val="24"/>
              </w:rPr>
              <w:t>guidelines</w:t>
            </w:r>
            <w:r w:rsidRPr="00BE13C0">
              <w:rPr>
                <w:rFonts w:ascii="Arial" w:hAnsi="Arial" w:cs="Arial"/>
                <w:spacing w:val="2"/>
                <w:szCs w:val="24"/>
              </w:rPr>
              <w:t xml:space="preserve"> </w:t>
            </w:r>
            <w:r w:rsidRPr="00BE13C0">
              <w:rPr>
                <w:rFonts w:ascii="Arial" w:hAnsi="Arial" w:cs="Arial"/>
                <w:szCs w:val="24"/>
              </w:rPr>
              <w:t>and social activities as well as other supportive s</w:t>
            </w:r>
            <w:r w:rsidRPr="00BE13C0">
              <w:rPr>
                <w:rFonts w:ascii="Arial" w:hAnsi="Arial" w:cs="Arial"/>
                <w:spacing w:val="-2"/>
                <w:szCs w:val="24"/>
              </w:rPr>
              <w:t>e</w:t>
            </w:r>
            <w:r w:rsidRPr="00BE13C0">
              <w:rPr>
                <w:rFonts w:ascii="Arial" w:hAnsi="Arial" w:cs="Arial"/>
                <w:szCs w:val="24"/>
              </w:rPr>
              <w:t>rvices for clients and their caregivers will be prepared.</w:t>
            </w:r>
          </w:p>
        </w:tc>
      </w:tr>
      <w:tr w:rsidR="004A4D87" w:rsidRPr="00BE13C0" w:rsidTr="003551C4">
        <w:trPr>
          <w:cantSplit/>
        </w:trPr>
        <w:tc>
          <w:tcPr>
            <w:tcW w:w="720" w:type="dxa"/>
            <w:shd w:val="clear" w:color="auto" w:fill="auto"/>
          </w:tcPr>
          <w:p w:rsidR="004A4D87" w:rsidRPr="00BE13C0" w:rsidRDefault="004A4D87" w:rsidP="00D33681">
            <w:pPr>
              <w:jc w:val="both"/>
              <w:rPr>
                <w:rFonts w:ascii="Arial" w:hAnsi="Arial" w:cs="Arial"/>
                <w:szCs w:val="24"/>
              </w:rPr>
            </w:pPr>
          </w:p>
        </w:tc>
        <w:tc>
          <w:tcPr>
            <w:tcW w:w="9044" w:type="dxa"/>
            <w:gridSpan w:val="6"/>
            <w:shd w:val="clear" w:color="auto" w:fill="auto"/>
          </w:tcPr>
          <w:p w:rsidR="004A4D87" w:rsidRPr="00BE13C0" w:rsidRDefault="004A4D87" w:rsidP="00D33681">
            <w:pPr>
              <w:jc w:val="both"/>
              <w:rPr>
                <w:rFonts w:ascii="Arial" w:hAnsi="Arial" w:cs="Arial"/>
                <w:szCs w:val="24"/>
              </w:rPr>
            </w:pPr>
          </w:p>
        </w:tc>
      </w:tr>
      <w:tr w:rsidR="004A4D87" w:rsidRPr="00BE13C0" w:rsidTr="003551C4">
        <w:trPr>
          <w:cantSplit/>
        </w:trPr>
        <w:tc>
          <w:tcPr>
            <w:tcW w:w="720" w:type="dxa"/>
            <w:shd w:val="clear" w:color="auto" w:fill="auto"/>
          </w:tcPr>
          <w:p w:rsidR="004A4D87" w:rsidRPr="00BE13C0" w:rsidRDefault="004A4D87" w:rsidP="00D33681">
            <w:pPr>
              <w:jc w:val="both"/>
              <w:rPr>
                <w:rFonts w:ascii="Arial" w:hAnsi="Arial" w:cs="Arial"/>
                <w:szCs w:val="24"/>
              </w:rPr>
            </w:pPr>
            <w:r w:rsidRPr="00BE13C0">
              <w:rPr>
                <w:rFonts w:ascii="Arial" w:hAnsi="Arial" w:cs="Arial"/>
                <w:szCs w:val="24"/>
              </w:rPr>
              <w:lastRenderedPageBreak/>
              <w:t>5.</w:t>
            </w:r>
          </w:p>
        </w:tc>
        <w:tc>
          <w:tcPr>
            <w:tcW w:w="9044" w:type="dxa"/>
            <w:gridSpan w:val="6"/>
            <w:shd w:val="clear" w:color="auto" w:fill="auto"/>
          </w:tcPr>
          <w:p w:rsidR="004A4D87" w:rsidRPr="00BE13C0" w:rsidRDefault="004A4D87" w:rsidP="001F2980">
            <w:pPr>
              <w:jc w:val="both"/>
              <w:rPr>
                <w:rFonts w:ascii="Arial" w:hAnsi="Arial" w:cs="Arial"/>
                <w:szCs w:val="24"/>
              </w:rPr>
            </w:pPr>
            <w:r w:rsidRPr="00BE13C0">
              <w:rPr>
                <w:rFonts w:ascii="Arial" w:hAnsi="Arial" w:cs="Arial"/>
                <w:szCs w:val="24"/>
                <w:u w:val="single"/>
              </w:rPr>
              <w:t>Staffing:</w:t>
            </w:r>
            <w:r w:rsidRPr="00BE13C0">
              <w:rPr>
                <w:rFonts w:ascii="Arial" w:hAnsi="Arial" w:cs="Arial"/>
                <w:szCs w:val="24"/>
              </w:rPr>
              <w:t xml:space="preserve">  Providers must</w:t>
            </w:r>
            <w:r w:rsidRPr="00BE13C0">
              <w:rPr>
                <w:rFonts w:ascii="Arial" w:hAnsi="Arial" w:cs="Arial"/>
                <w:color w:val="0000FF"/>
                <w:szCs w:val="24"/>
              </w:rPr>
              <w:t xml:space="preserve"> </w:t>
            </w:r>
            <w:r w:rsidRPr="00BE13C0">
              <w:rPr>
                <w:rFonts w:ascii="Arial" w:hAnsi="Arial" w:cs="Arial"/>
                <w:szCs w:val="24"/>
              </w:rPr>
              <w:t>maintain minimum staffing ratios per license requirements and place qualified staff in key, client-related positions. Use of volunteers is encouraged to augment not replace program staffing.</w:t>
            </w:r>
          </w:p>
        </w:tc>
      </w:tr>
      <w:tr w:rsidR="004A4D87" w:rsidRPr="00BE13C0" w:rsidTr="003551C4">
        <w:trPr>
          <w:cantSplit/>
        </w:trPr>
        <w:tc>
          <w:tcPr>
            <w:tcW w:w="720" w:type="dxa"/>
            <w:shd w:val="clear" w:color="auto" w:fill="auto"/>
          </w:tcPr>
          <w:p w:rsidR="004A4D87" w:rsidRPr="00BE13C0" w:rsidRDefault="004A4D87" w:rsidP="00D33681">
            <w:pPr>
              <w:jc w:val="both"/>
              <w:rPr>
                <w:rFonts w:ascii="Arial" w:hAnsi="Arial" w:cs="Arial"/>
                <w:szCs w:val="24"/>
              </w:rPr>
            </w:pPr>
          </w:p>
        </w:tc>
        <w:tc>
          <w:tcPr>
            <w:tcW w:w="9044" w:type="dxa"/>
            <w:gridSpan w:val="6"/>
            <w:shd w:val="clear" w:color="auto" w:fill="auto"/>
          </w:tcPr>
          <w:p w:rsidR="004A4D87" w:rsidRPr="00BE13C0" w:rsidRDefault="004A4D87" w:rsidP="00D33681">
            <w:pPr>
              <w:jc w:val="both"/>
              <w:rPr>
                <w:rFonts w:ascii="Arial" w:hAnsi="Arial" w:cs="Arial"/>
                <w:szCs w:val="24"/>
                <w:u w:val="single"/>
              </w:rPr>
            </w:pPr>
          </w:p>
        </w:tc>
      </w:tr>
      <w:tr w:rsidR="004A4D87" w:rsidRPr="00BE13C0" w:rsidTr="003551C4">
        <w:trPr>
          <w:cantSplit/>
        </w:trPr>
        <w:tc>
          <w:tcPr>
            <w:tcW w:w="720" w:type="dxa"/>
            <w:shd w:val="clear" w:color="auto" w:fill="auto"/>
          </w:tcPr>
          <w:p w:rsidR="004A4D87" w:rsidRPr="00BE13C0" w:rsidRDefault="004A4D87" w:rsidP="00D33681">
            <w:pPr>
              <w:jc w:val="both"/>
              <w:rPr>
                <w:rFonts w:ascii="Arial" w:hAnsi="Arial" w:cs="Arial"/>
                <w:szCs w:val="24"/>
              </w:rPr>
            </w:pPr>
            <w:r w:rsidRPr="00BE13C0">
              <w:rPr>
                <w:rFonts w:ascii="Arial" w:hAnsi="Arial" w:cs="Arial"/>
                <w:szCs w:val="24"/>
              </w:rPr>
              <w:t>6.</w:t>
            </w:r>
          </w:p>
        </w:tc>
        <w:tc>
          <w:tcPr>
            <w:tcW w:w="9044" w:type="dxa"/>
            <w:gridSpan w:val="6"/>
            <w:shd w:val="clear" w:color="auto" w:fill="auto"/>
          </w:tcPr>
          <w:p w:rsidR="004A4D87" w:rsidRPr="00BE13C0" w:rsidRDefault="004A4D87" w:rsidP="00D33681">
            <w:pPr>
              <w:ind w:left="-32"/>
              <w:jc w:val="both"/>
              <w:rPr>
                <w:rFonts w:ascii="Arial" w:hAnsi="Arial" w:cs="Arial"/>
                <w:szCs w:val="24"/>
              </w:rPr>
            </w:pPr>
            <w:r w:rsidRPr="00BE13C0">
              <w:rPr>
                <w:rFonts w:ascii="Arial" w:hAnsi="Arial" w:cs="Arial"/>
                <w:szCs w:val="24"/>
                <w:u w:val="single"/>
              </w:rPr>
              <w:t>Training:</w:t>
            </w:r>
            <w:r w:rsidRPr="00BE13C0">
              <w:rPr>
                <w:rFonts w:ascii="Arial" w:hAnsi="Arial" w:cs="Arial"/>
                <w:szCs w:val="24"/>
              </w:rPr>
              <w:t xml:space="preserve">  Providers will offer on-going training and encourage participation in related conferences and workshops for staff and volunteers.</w:t>
            </w:r>
          </w:p>
        </w:tc>
      </w:tr>
      <w:tr w:rsidR="004A4D87" w:rsidRPr="00BE13C0" w:rsidTr="003551C4">
        <w:trPr>
          <w:cantSplit/>
        </w:trPr>
        <w:tc>
          <w:tcPr>
            <w:tcW w:w="720" w:type="dxa"/>
            <w:shd w:val="clear" w:color="auto" w:fill="auto"/>
          </w:tcPr>
          <w:p w:rsidR="004A4D87" w:rsidRPr="00BE13C0" w:rsidRDefault="004A4D87" w:rsidP="00D33681">
            <w:pPr>
              <w:jc w:val="both"/>
              <w:rPr>
                <w:rFonts w:ascii="Arial" w:hAnsi="Arial" w:cs="Arial"/>
                <w:szCs w:val="24"/>
              </w:rPr>
            </w:pPr>
          </w:p>
        </w:tc>
        <w:tc>
          <w:tcPr>
            <w:tcW w:w="9044" w:type="dxa"/>
            <w:gridSpan w:val="6"/>
            <w:shd w:val="clear" w:color="auto" w:fill="auto"/>
          </w:tcPr>
          <w:p w:rsidR="004A4D87" w:rsidRPr="00BE13C0" w:rsidRDefault="004A4D87" w:rsidP="00D33681">
            <w:pPr>
              <w:jc w:val="both"/>
              <w:rPr>
                <w:rFonts w:ascii="Arial" w:hAnsi="Arial" w:cs="Arial"/>
                <w:szCs w:val="24"/>
                <w:u w:val="single"/>
              </w:rPr>
            </w:pPr>
          </w:p>
        </w:tc>
      </w:tr>
      <w:tr w:rsidR="004A4D87" w:rsidRPr="00BE13C0" w:rsidTr="003551C4">
        <w:trPr>
          <w:cantSplit/>
        </w:trPr>
        <w:tc>
          <w:tcPr>
            <w:tcW w:w="720" w:type="dxa"/>
            <w:shd w:val="clear" w:color="auto" w:fill="auto"/>
          </w:tcPr>
          <w:p w:rsidR="004A4D87" w:rsidRPr="00BE13C0" w:rsidRDefault="004A4D87" w:rsidP="00D33681">
            <w:pPr>
              <w:jc w:val="both"/>
              <w:rPr>
                <w:rFonts w:ascii="Arial" w:hAnsi="Arial" w:cs="Arial"/>
                <w:szCs w:val="24"/>
              </w:rPr>
            </w:pPr>
            <w:r w:rsidRPr="00BE13C0">
              <w:rPr>
                <w:rFonts w:ascii="Arial" w:hAnsi="Arial" w:cs="Arial"/>
                <w:szCs w:val="24"/>
              </w:rPr>
              <w:t>7.</w:t>
            </w:r>
          </w:p>
        </w:tc>
        <w:tc>
          <w:tcPr>
            <w:tcW w:w="9044" w:type="dxa"/>
            <w:gridSpan w:val="6"/>
            <w:shd w:val="clear" w:color="auto" w:fill="auto"/>
          </w:tcPr>
          <w:p w:rsidR="004A4D87" w:rsidRPr="00BE13C0" w:rsidRDefault="004A4D87" w:rsidP="00D33681">
            <w:pPr>
              <w:jc w:val="both"/>
              <w:rPr>
                <w:rFonts w:ascii="Arial" w:hAnsi="Arial" w:cs="Arial"/>
                <w:szCs w:val="24"/>
              </w:rPr>
            </w:pPr>
            <w:r w:rsidRPr="00BE13C0">
              <w:rPr>
                <w:rFonts w:ascii="Arial" w:hAnsi="Arial" w:cs="Arial"/>
                <w:szCs w:val="24"/>
                <w:u w:val="single"/>
              </w:rPr>
              <w:t>Coordination and Outreach:</w:t>
            </w:r>
            <w:r w:rsidRPr="00BE13C0">
              <w:rPr>
                <w:rFonts w:ascii="Arial" w:hAnsi="Arial" w:cs="Arial"/>
                <w:szCs w:val="24"/>
              </w:rPr>
              <w:t xml:space="preserve">  Providers are expected to coordinate with other adult day and community-based long-term care providers</w:t>
            </w:r>
            <w:r w:rsidRPr="00BE13C0">
              <w:rPr>
                <w:rFonts w:ascii="Arial" w:hAnsi="Arial" w:cs="Arial"/>
                <w:color w:val="0000FF"/>
                <w:szCs w:val="24"/>
              </w:rPr>
              <w:t xml:space="preserve"> </w:t>
            </w:r>
            <w:r w:rsidRPr="00BE13C0">
              <w:rPr>
                <w:rFonts w:ascii="Arial" w:hAnsi="Arial" w:cs="Arial"/>
                <w:szCs w:val="24"/>
              </w:rPr>
              <w:t>to ensure consistency and continuity in the continuum of adult day services.  These efforts should be a part of the agency's outreach plan.</w:t>
            </w:r>
          </w:p>
        </w:tc>
      </w:tr>
      <w:tr w:rsidR="004A4D87" w:rsidRPr="00BE13C0" w:rsidTr="003551C4">
        <w:trPr>
          <w:cantSplit/>
        </w:trPr>
        <w:tc>
          <w:tcPr>
            <w:tcW w:w="720" w:type="dxa"/>
            <w:shd w:val="clear" w:color="auto" w:fill="auto"/>
          </w:tcPr>
          <w:p w:rsidR="004A4D87" w:rsidRPr="00BE13C0" w:rsidRDefault="004A4D87" w:rsidP="00D33681">
            <w:pPr>
              <w:jc w:val="both"/>
              <w:rPr>
                <w:rFonts w:ascii="Arial" w:hAnsi="Arial" w:cs="Arial"/>
                <w:szCs w:val="24"/>
              </w:rPr>
            </w:pPr>
          </w:p>
        </w:tc>
        <w:tc>
          <w:tcPr>
            <w:tcW w:w="9044" w:type="dxa"/>
            <w:gridSpan w:val="6"/>
            <w:shd w:val="clear" w:color="auto" w:fill="auto"/>
          </w:tcPr>
          <w:p w:rsidR="004A4D87" w:rsidRPr="00BE13C0" w:rsidRDefault="004A4D87" w:rsidP="00D33681">
            <w:pPr>
              <w:jc w:val="both"/>
              <w:rPr>
                <w:rFonts w:ascii="Arial" w:hAnsi="Arial" w:cs="Arial"/>
                <w:szCs w:val="24"/>
                <w:u w:val="single"/>
              </w:rPr>
            </w:pPr>
          </w:p>
        </w:tc>
      </w:tr>
      <w:tr w:rsidR="004A4D87" w:rsidRPr="00BE13C0" w:rsidTr="003551C4">
        <w:trPr>
          <w:cantSplit/>
        </w:trPr>
        <w:tc>
          <w:tcPr>
            <w:tcW w:w="720" w:type="dxa"/>
            <w:shd w:val="clear" w:color="auto" w:fill="auto"/>
          </w:tcPr>
          <w:p w:rsidR="004A4D87" w:rsidRPr="00BE13C0" w:rsidRDefault="004A4D87" w:rsidP="003551C4">
            <w:pPr>
              <w:jc w:val="both"/>
              <w:rPr>
                <w:rFonts w:ascii="Arial" w:hAnsi="Arial" w:cs="Arial"/>
                <w:szCs w:val="24"/>
              </w:rPr>
            </w:pPr>
            <w:r w:rsidRPr="00BE13C0">
              <w:rPr>
                <w:rFonts w:ascii="Arial" w:hAnsi="Arial" w:cs="Arial"/>
                <w:szCs w:val="24"/>
              </w:rPr>
              <w:t>8.</w:t>
            </w:r>
          </w:p>
        </w:tc>
        <w:tc>
          <w:tcPr>
            <w:tcW w:w="9044" w:type="dxa"/>
            <w:gridSpan w:val="6"/>
            <w:shd w:val="clear" w:color="auto" w:fill="auto"/>
          </w:tcPr>
          <w:p w:rsidR="004A4D87" w:rsidRPr="00BE13C0" w:rsidRDefault="004A4D87" w:rsidP="00723B65">
            <w:pPr>
              <w:jc w:val="both"/>
              <w:rPr>
                <w:rFonts w:ascii="Arial" w:hAnsi="Arial" w:cs="Arial"/>
                <w:szCs w:val="24"/>
              </w:rPr>
            </w:pPr>
            <w:r w:rsidRPr="00BE13C0">
              <w:rPr>
                <w:rFonts w:ascii="Arial" w:hAnsi="Arial" w:cs="Arial"/>
                <w:szCs w:val="24"/>
              </w:rPr>
              <w:t>Contractor assures that voluntary contributions shall be allowed and may be solicited in accordance with the following requirements: [OAA § 315(b)]:</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8460" w:type="dxa"/>
            <w:gridSpan w:val="3"/>
            <w:shd w:val="clear" w:color="auto" w:fill="auto"/>
          </w:tcPr>
          <w:p w:rsidR="004A4D87" w:rsidRPr="00BE13C0" w:rsidRDefault="004A4D87" w:rsidP="00723B65">
            <w:pPr>
              <w:jc w:val="both"/>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a.</w:t>
            </w:r>
          </w:p>
        </w:tc>
        <w:tc>
          <w:tcPr>
            <w:tcW w:w="8460" w:type="dxa"/>
            <w:gridSpan w:val="3"/>
            <w:shd w:val="clear" w:color="auto" w:fill="auto"/>
          </w:tcPr>
          <w:p w:rsidR="004A4D87" w:rsidRPr="00BE13C0" w:rsidRDefault="004A4D87" w:rsidP="00723B65">
            <w:pPr>
              <w:jc w:val="both"/>
              <w:rPr>
                <w:rFonts w:ascii="Arial" w:hAnsi="Arial" w:cs="Arial"/>
              </w:rPr>
            </w:pPr>
            <w:r w:rsidRPr="00BE13C0">
              <w:rPr>
                <w:rFonts w:ascii="Arial" w:hAnsi="Arial" w:cs="Arial"/>
              </w:rPr>
              <w:t>Means tests shall not be used by any contractor for any Title III or Title VII Services;</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b.</w:t>
            </w:r>
          </w:p>
        </w:tc>
        <w:tc>
          <w:tcPr>
            <w:tcW w:w="8460" w:type="dxa"/>
            <w:gridSpan w:val="3"/>
            <w:shd w:val="clear" w:color="auto" w:fill="auto"/>
          </w:tcPr>
          <w:p w:rsidR="004A4D87" w:rsidRPr="00BE13C0" w:rsidRDefault="004A4D87" w:rsidP="00723B65">
            <w:pPr>
              <w:jc w:val="both"/>
              <w:rPr>
                <w:rFonts w:ascii="Arial" w:hAnsi="Arial" w:cs="Arial"/>
              </w:rPr>
            </w:pPr>
            <w:r w:rsidRPr="00BE13C0">
              <w:rPr>
                <w:rFonts w:ascii="Arial" w:hAnsi="Arial" w:cs="Arial"/>
              </w:rPr>
              <w:t>Services shall not be denied to any T</w:t>
            </w:r>
            <w:r w:rsidRPr="00BE13C0">
              <w:rPr>
                <w:rFonts w:ascii="Arial" w:hAnsi="Arial" w:cs="Arial"/>
                <w:spacing w:val="-2"/>
              </w:rPr>
              <w:t>i</w:t>
            </w:r>
            <w:r w:rsidRPr="00BE13C0">
              <w:rPr>
                <w:rFonts w:ascii="Arial" w:hAnsi="Arial" w:cs="Arial"/>
              </w:rPr>
              <w:t>tle III or Title VII</w:t>
            </w:r>
            <w:r w:rsidRPr="00BE13C0">
              <w:rPr>
                <w:rFonts w:ascii="Arial" w:hAnsi="Arial" w:cs="Arial"/>
                <w:spacing w:val="-1"/>
              </w:rPr>
              <w:t xml:space="preserve"> </w:t>
            </w:r>
            <w:r w:rsidRPr="00BE13C0">
              <w:rPr>
                <w:rFonts w:ascii="Arial" w:hAnsi="Arial" w:cs="Arial"/>
              </w:rPr>
              <w:t>client that does not contribute toward the cost of the services received;</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c.</w:t>
            </w:r>
          </w:p>
        </w:tc>
        <w:tc>
          <w:tcPr>
            <w:tcW w:w="8460" w:type="dxa"/>
            <w:gridSpan w:val="3"/>
            <w:shd w:val="clear" w:color="auto" w:fill="auto"/>
          </w:tcPr>
          <w:p w:rsidR="004A4D87" w:rsidRPr="00BE13C0" w:rsidRDefault="004A4D87" w:rsidP="00723B65">
            <w:pPr>
              <w:jc w:val="both"/>
              <w:rPr>
                <w:rFonts w:ascii="Arial" w:hAnsi="Arial" w:cs="Arial"/>
              </w:rPr>
            </w:pPr>
            <w:r w:rsidRPr="00BE13C0">
              <w:rPr>
                <w:rFonts w:ascii="Arial" w:hAnsi="Arial" w:cs="Arial"/>
              </w:rPr>
              <w:t>Methods</w:t>
            </w:r>
            <w:r w:rsidRPr="00BE13C0">
              <w:rPr>
                <w:rFonts w:ascii="Arial" w:hAnsi="Arial" w:cs="Arial"/>
                <w:spacing w:val="37"/>
              </w:rPr>
              <w:t xml:space="preserve"> </w:t>
            </w:r>
            <w:r w:rsidRPr="00BE13C0">
              <w:rPr>
                <w:rFonts w:ascii="Arial" w:hAnsi="Arial" w:cs="Arial"/>
              </w:rPr>
              <w:t>used</w:t>
            </w:r>
            <w:r w:rsidRPr="00BE13C0">
              <w:rPr>
                <w:rFonts w:ascii="Arial" w:hAnsi="Arial" w:cs="Arial"/>
                <w:spacing w:val="37"/>
              </w:rPr>
              <w:t xml:space="preserve"> </w:t>
            </w:r>
            <w:r w:rsidRPr="00BE13C0">
              <w:rPr>
                <w:rFonts w:ascii="Arial" w:hAnsi="Arial" w:cs="Arial"/>
              </w:rPr>
              <w:t>to</w:t>
            </w:r>
            <w:r w:rsidRPr="00BE13C0">
              <w:rPr>
                <w:rFonts w:ascii="Arial" w:hAnsi="Arial" w:cs="Arial"/>
                <w:spacing w:val="37"/>
              </w:rPr>
              <w:t xml:space="preserve"> </w:t>
            </w:r>
            <w:r w:rsidRPr="00BE13C0">
              <w:rPr>
                <w:rFonts w:ascii="Arial" w:hAnsi="Arial" w:cs="Arial"/>
              </w:rPr>
              <w:t>solicit</w:t>
            </w:r>
            <w:r w:rsidRPr="00BE13C0">
              <w:rPr>
                <w:rFonts w:ascii="Arial" w:hAnsi="Arial" w:cs="Arial"/>
                <w:spacing w:val="37"/>
              </w:rPr>
              <w:t xml:space="preserve"> </w:t>
            </w:r>
            <w:r w:rsidRPr="00BE13C0">
              <w:rPr>
                <w:rFonts w:ascii="Arial" w:hAnsi="Arial" w:cs="Arial"/>
              </w:rPr>
              <w:t>voluntary</w:t>
            </w:r>
            <w:r w:rsidRPr="00BE13C0">
              <w:rPr>
                <w:rFonts w:ascii="Arial" w:hAnsi="Arial" w:cs="Arial"/>
                <w:spacing w:val="37"/>
              </w:rPr>
              <w:t xml:space="preserve"> </w:t>
            </w:r>
            <w:r w:rsidRPr="00BE13C0">
              <w:rPr>
                <w:rFonts w:ascii="Arial" w:hAnsi="Arial" w:cs="Arial"/>
              </w:rPr>
              <w:t>contributions</w:t>
            </w:r>
            <w:r w:rsidRPr="00BE13C0">
              <w:rPr>
                <w:rFonts w:ascii="Arial" w:hAnsi="Arial" w:cs="Arial"/>
                <w:spacing w:val="37"/>
              </w:rPr>
              <w:t xml:space="preserve"> </w:t>
            </w:r>
            <w:r w:rsidRPr="00BE13C0">
              <w:rPr>
                <w:rFonts w:ascii="Arial" w:hAnsi="Arial" w:cs="Arial"/>
              </w:rPr>
              <w:t>for</w:t>
            </w:r>
            <w:r w:rsidRPr="00BE13C0">
              <w:rPr>
                <w:rFonts w:ascii="Arial" w:hAnsi="Arial" w:cs="Arial"/>
                <w:spacing w:val="37"/>
              </w:rPr>
              <w:t xml:space="preserve"> </w:t>
            </w:r>
            <w:r w:rsidRPr="00BE13C0">
              <w:rPr>
                <w:rFonts w:ascii="Arial" w:hAnsi="Arial" w:cs="Arial"/>
              </w:rPr>
              <w:t>Title</w:t>
            </w:r>
            <w:r w:rsidRPr="00BE13C0">
              <w:rPr>
                <w:rFonts w:ascii="Arial" w:hAnsi="Arial" w:cs="Arial"/>
                <w:spacing w:val="37"/>
              </w:rPr>
              <w:t xml:space="preserve"> </w:t>
            </w:r>
            <w:r w:rsidRPr="00BE13C0">
              <w:rPr>
                <w:rFonts w:ascii="Arial" w:hAnsi="Arial" w:cs="Arial"/>
              </w:rPr>
              <w:t>III</w:t>
            </w:r>
            <w:r w:rsidRPr="00BE13C0">
              <w:rPr>
                <w:rFonts w:ascii="Arial" w:hAnsi="Arial" w:cs="Arial"/>
                <w:spacing w:val="37"/>
              </w:rPr>
              <w:t xml:space="preserve"> </w:t>
            </w:r>
            <w:r w:rsidRPr="00BE13C0">
              <w:rPr>
                <w:rFonts w:ascii="Arial" w:hAnsi="Arial" w:cs="Arial"/>
              </w:rPr>
              <w:t>and</w:t>
            </w:r>
            <w:r w:rsidRPr="00BE13C0">
              <w:rPr>
                <w:rFonts w:ascii="Arial" w:hAnsi="Arial" w:cs="Arial"/>
                <w:spacing w:val="37"/>
              </w:rPr>
              <w:t xml:space="preserve"> </w:t>
            </w:r>
            <w:r w:rsidRPr="00BE13C0">
              <w:rPr>
                <w:rFonts w:ascii="Arial" w:hAnsi="Arial" w:cs="Arial"/>
              </w:rPr>
              <w:t>Title</w:t>
            </w:r>
            <w:r w:rsidRPr="00BE13C0">
              <w:rPr>
                <w:rFonts w:ascii="Arial" w:hAnsi="Arial" w:cs="Arial"/>
                <w:spacing w:val="37"/>
              </w:rPr>
              <w:t xml:space="preserve"> </w:t>
            </w:r>
            <w:r w:rsidRPr="00BE13C0">
              <w:rPr>
                <w:rFonts w:ascii="Arial" w:hAnsi="Arial" w:cs="Arial"/>
              </w:rPr>
              <w:t>VII services shall be non</w:t>
            </w:r>
            <w:r w:rsidRPr="00BE13C0">
              <w:rPr>
                <w:rFonts w:ascii="Arial" w:hAnsi="Arial" w:cs="Arial"/>
                <w:spacing w:val="2"/>
              </w:rPr>
              <w:t>-</w:t>
            </w:r>
            <w:r w:rsidRPr="00BE13C0">
              <w:rPr>
                <w:rFonts w:ascii="Arial" w:hAnsi="Arial" w:cs="Arial"/>
              </w:rPr>
              <w:t>coercive;</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d.</w:t>
            </w:r>
          </w:p>
        </w:tc>
        <w:tc>
          <w:tcPr>
            <w:tcW w:w="8460" w:type="dxa"/>
            <w:gridSpan w:val="3"/>
            <w:shd w:val="clear" w:color="auto" w:fill="auto"/>
          </w:tcPr>
          <w:p w:rsidR="004A4D87" w:rsidRPr="00BE13C0" w:rsidRDefault="004A4D87" w:rsidP="00723B65">
            <w:pPr>
              <w:jc w:val="both"/>
              <w:rPr>
                <w:rFonts w:ascii="Arial" w:hAnsi="Arial" w:cs="Arial"/>
              </w:rPr>
            </w:pPr>
            <w:r w:rsidRPr="00BE13C0">
              <w:rPr>
                <w:rFonts w:ascii="Arial" w:hAnsi="Arial" w:cs="Arial"/>
              </w:rPr>
              <w:t>Each service provider will:</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7920" w:type="dxa"/>
            <w:shd w:val="clear" w:color="auto" w:fill="auto"/>
          </w:tcPr>
          <w:p w:rsidR="004A4D87" w:rsidRPr="00BE13C0" w:rsidRDefault="004A4D87" w:rsidP="00723B65">
            <w:pPr>
              <w:jc w:val="both"/>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(1)</w:t>
            </w:r>
          </w:p>
        </w:tc>
        <w:tc>
          <w:tcPr>
            <w:tcW w:w="7920" w:type="dxa"/>
            <w:shd w:val="clear" w:color="auto" w:fill="auto"/>
          </w:tcPr>
          <w:p w:rsidR="004A4D87" w:rsidRPr="00BE13C0" w:rsidRDefault="004A4D87" w:rsidP="00723B65">
            <w:pPr>
              <w:jc w:val="both"/>
              <w:rPr>
                <w:rFonts w:ascii="Arial" w:hAnsi="Arial" w:cs="Arial"/>
              </w:rPr>
            </w:pPr>
            <w:r w:rsidRPr="00BE13C0">
              <w:rPr>
                <w:rFonts w:ascii="Arial" w:hAnsi="Arial" w:cs="Arial"/>
              </w:rPr>
              <w:t>Provide each recipient with an opportunity to voluntarily contribute to the cost of the service;</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(2)</w:t>
            </w:r>
          </w:p>
        </w:tc>
        <w:tc>
          <w:tcPr>
            <w:tcW w:w="7920" w:type="dxa"/>
            <w:shd w:val="clear" w:color="auto" w:fill="auto"/>
          </w:tcPr>
          <w:p w:rsidR="004A4D87" w:rsidRPr="00BE13C0" w:rsidRDefault="004A4D87" w:rsidP="00723B65">
            <w:pPr>
              <w:jc w:val="both"/>
              <w:rPr>
                <w:rFonts w:ascii="Arial" w:hAnsi="Arial" w:cs="Arial"/>
              </w:rPr>
            </w:pPr>
            <w:r w:rsidRPr="00BE13C0">
              <w:rPr>
                <w:rFonts w:ascii="Arial" w:hAnsi="Arial" w:cs="Arial"/>
              </w:rPr>
              <w:t>Clearly inform each recipient that there is no obligation to contribute and that the contribution is purely voluntary;</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(3)</w:t>
            </w:r>
          </w:p>
        </w:tc>
        <w:tc>
          <w:tcPr>
            <w:tcW w:w="7920" w:type="dxa"/>
            <w:shd w:val="clear" w:color="auto" w:fill="auto"/>
          </w:tcPr>
          <w:p w:rsidR="004A4D87" w:rsidRPr="00BE13C0" w:rsidRDefault="004A4D87" w:rsidP="00723B65">
            <w:pPr>
              <w:jc w:val="both"/>
              <w:rPr>
                <w:rFonts w:ascii="Arial" w:hAnsi="Arial" w:cs="Arial"/>
              </w:rPr>
            </w:pPr>
            <w:r w:rsidRPr="00BE13C0">
              <w:rPr>
                <w:rFonts w:ascii="Arial" w:hAnsi="Arial" w:cs="Arial"/>
              </w:rPr>
              <w:t>Protect the privacy and confidentiality of each recipient with respect to the recipient’s contribution or lack of contribution;</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(4)</w:t>
            </w:r>
          </w:p>
        </w:tc>
        <w:tc>
          <w:tcPr>
            <w:tcW w:w="7920" w:type="dxa"/>
            <w:shd w:val="clear" w:color="auto" w:fill="auto"/>
          </w:tcPr>
          <w:p w:rsidR="004A4D87" w:rsidRPr="00BE13C0" w:rsidRDefault="004A4D87" w:rsidP="00723B65">
            <w:pPr>
              <w:jc w:val="both"/>
              <w:rPr>
                <w:rFonts w:ascii="Arial" w:hAnsi="Arial" w:cs="Arial"/>
              </w:rPr>
            </w:pPr>
            <w:r w:rsidRPr="00BE13C0">
              <w:rPr>
                <w:rFonts w:ascii="Arial" w:hAnsi="Arial" w:cs="Arial"/>
              </w:rPr>
              <w:t>Establish appropriate procedures to safeguard and account for all contributions;</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(5)</w:t>
            </w:r>
          </w:p>
        </w:tc>
        <w:tc>
          <w:tcPr>
            <w:tcW w:w="7920" w:type="dxa"/>
            <w:shd w:val="clear" w:color="auto" w:fill="auto"/>
          </w:tcPr>
          <w:p w:rsidR="004A4D87" w:rsidRPr="00BE13C0" w:rsidRDefault="004A4D87" w:rsidP="00723B65">
            <w:pPr>
              <w:jc w:val="both"/>
              <w:rPr>
                <w:rFonts w:ascii="Arial" w:hAnsi="Arial" w:cs="Arial"/>
              </w:rPr>
            </w:pPr>
            <w:r w:rsidRPr="00BE13C0">
              <w:rPr>
                <w:rFonts w:ascii="Arial" w:hAnsi="Arial" w:cs="Arial"/>
              </w:rPr>
              <w:t>Donati</w:t>
            </w:r>
            <w:r w:rsidRPr="00BE13C0">
              <w:rPr>
                <w:rFonts w:ascii="Arial" w:hAnsi="Arial" w:cs="Arial"/>
                <w:spacing w:val="1"/>
              </w:rPr>
              <w:t>o</w:t>
            </w:r>
            <w:r w:rsidRPr="00BE13C0">
              <w:rPr>
                <w:rFonts w:ascii="Arial" w:hAnsi="Arial" w:cs="Arial"/>
              </w:rPr>
              <w:t>n l</w:t>
            </w:r>
            <w:r w:rsidRPr="00BE13C0">
              <w:rPr>
                <w:rFonts w:ascii="Arial" w:hAnsi="Arial" w:cs="Arial"/>
                <w:spacing w:val="1"/>
              </w:rPr>
              <w:t>e</w:t>
            </w:r>
            <w:r w:rsidRPr="00BE13C0">
              <w:rPr>
                <w:rFonts w:ascii="Arial" w:hAnsi="Arial" w:cs="Arial"/>
              </w:rPr>
              <w:t>tters may not resemble</w:t>
            </w:r>
            <w:r w:rsidRPr="00BE13C0">
              <w:rPr>
                <w:rFonts w:ascii="Arial" w:hAnsi="Arial" w:cs="Arial"/>
                <w:spacing w:val="2"/>
              </w:rPr>
              <w:t xml:space="preserve"> </w:t>
            </w:r>
            <w:r w:rsidRPr="00BE13C0">
              <w:rPr>
                <w:rFonts w:ascii="Arial" w:hAnsi="Arial" w:cs="Arial"/>
              </w:rPr>
              <w:t>a bill or a statement [OAA § 315(b)];</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p>
        </w:tc>
        <w:tc>
          <w:tcPr>
            <w:tcW w:w="540" w:type="dxa"/>
            <w:gridSpan w:val="2"/>
            <w:shd w:val="clear" w:color="auto" w:fill="auto"/>
          </w:tcPr>
          <w:p w:rsidR="004A4D87" w:rsidRPr="00BE13C0" w:rsidRDefault="004A4D87" w:rsidP="00723B65">
            <w:pPr>
              <w:jc w:val="both"/>
              <w:rPr>
                <w:rFonts w:ascii="Arial" w:hAnsi="Arial" w:cs="Arial"/>
              </w:rPr>
            </w:pPr>
            <w:r w:rsidRPr="00BE13C0">
              <w:rPr>
                <w:rFonts w:ascii="Arial" w:hAnsi="Arial" w:cs="Arial"/>
              </w:rPr>
              <w:t>(6)</w:t>
            </w:r>
          </w:p>
        </w:tc>
        <w:tc>
          <w:tcPr>
            <w:tcW w:w="7920" w:type="dxa"/>
            <w:shd w:val="clear" w:color="auto" w:fill="auto"/>
          </w:tcPr>
          <w:p w:rsidR="004A4D87" w:rsidRPr="00BE13C0" w:rsidRDefault="004A4D87" w:rsidP="00723B65">
            <w:pPr>
              <w:jc w:val="both"/>
              <w:rPr>
                <w:rFonts w:ascii="Arial" w:hAnsi="Arial" w:cs="Arial"/>
              </w:rPr>
            </w:pPr>
            <w:r w:rsidRPr="00BE13C0">
              <w:rPr>
                <w:rFonts w:ascii="Arial" w:hAnsi="Arial" w:cs="Arial"/>
              </w:rPr>
              <w:t>Individual</w:t>
            </w:r>
            <w:r w:rsidRPr="00BE13C0">
              <w:rPr>
                <w:rFonts w:ascii="Arial" w:hAnsi="Arial" w:cs="Arial"/>
                <w:spacing w:val="18"/>
              </w:rPr>
              <w:t xml:space="preserve"> </w:t>
            </w:r>
            <w:r w:rsidRPr="00BE13C0">
              <w:rPr>
                <w:rFonts w:ascii="Arial" w:hAnsi="Arial" w:cs="Arial"/>
                <w:spacing w:val="1"/>
              </w:rPr>
              <w:t>c</w:t>
            </w:r>
            <w:r w:rsidRPr="00BE13C0">
              <w:rPr>
                <w:rFonts w:ascii="Arial" w:hAnsi="Arial" w:cs="Arial"/>
              </w:rPr>
              <w:t>lient’s</w:t>
            </w:r>
            <w:r w:rsidRPr="00BE13C0">
              <w:rPr>
                <w:rFonts w:ascii="Arial" w:hAnsi="Arial" w:cs="Arial"/>
                <w:spacing w:val="18"/>
              </w:rPr>
              <w:t xml:space="preserve"> </w:t>
            </w:r>
            <w:r w:rsidRPr="00BE13C0">
              <w:rPr>
                <w:rFonts w:ascii="Arial" w:hAnsi="Arial" w:cs="Arial"/>
              </w:rPr>
              <w:t>donations</w:t>
            </w:r>
            <w:r w:rsidRPr="00BE13C0">
              <w:rPr>
                <w:rFonts w:ascii="Arial" w:hAnsi="Arial" w:cs="Arial"/>
                <w:spacing w:val="18"/>
              </w:rPr>
              <w:t xml:space="preserve"> </w:t>
            </w:r>
            <w:r w:rsidRPr="00BE13C0">
              <w:rPr>
                <w:rFonts w:ascii="Arial" w:hAnsi="Arial" w:cs="Arial"/>
              </w:rPr>
              <w:t>shall</w:t>
            </w:r>
            <w:r w:rsidRPr="00BE13C0">
              <w:rPr>
                <w:rFonts w:ascii="Arial" w:hAnsi="Arial" w:cs="Arial"/>
                <w:spacing w:val="18"/>
              </w:rPr>
              <w:t xml:space="preserve"> </w:t>
            </w:r>
            <w:r w:rsidRPr="00BE13C0">
              <w:rPr>
                <w:rFonts w:ascii="Arial" w:hAnsi="Arial" w:cs="Arial"/>
              </w:rPr>
              <w:t>not</w:t>
            </w:r>
            <w:r w:rsidRPr="00BE13C0">
              <w:rPr>
                <w:rFonts w:ascii="Arial" w:hAnsi="Arial" w:cs="Arial"/>
                <w:spacing w:val="18"/>
              </w:rPr>
              <w:t xml:space="preserve"> </w:t>
            </w:r>
            <w:r w:rsidRPr="00BE13C0">
              <w:rPr>
                <w:rFonts w:ascii="Arial" w:hAnsi="Arial" w:cs="Arial"/>
              </w:rPr>
              <w:t>be</w:t>
            </w:r>
            <w:r w:rsidRPr="00BE13C0">
              <w:rPr>
                <w:rFonts w:ascii="Arial" w:hAnsi="Arial" w:cs="Arial"/>
                <w:spacing w:val="18"/>
              </w:rPr>
              <w:t xml:space="preserve"> </w:t>
            </w:r>
            <w:r w:rsidRPr="00BE13C0">
              <w:rPr>
                <w:rFonts w:ascii="Arial" w:hAnsi="Arial" w:cs="Arial"/>
              </w:rPr>
              <w:t>tracked</w:t>
            </w:r>
            <w:r w:rsidRPr="00BE13C0">
              <w:rPr>
                <w:rFonts w:ascii="Arial" w:hAnsi="Arial" w:cs="Arial"/>
                <w:spacing w:val="18"/>
              </w:rPr>
              <w:t xml:space="preserve"> </w:t>
            </w:r>
            <w:r w:rsidRPr="00BE13C0">
              <w:rPr>
                <w:rFonts w:ascii="Arial" w:hAnsi="Arial" w:cs="Arial"/>
              </w:rPr>
              <w:t>by</w:t>
            </w:r>
            <w:r w:rsidRPr="00BE13C0">
              <w:rPr>
                <w:rFonts w:ascii="Arial" w:hAnsi="Arial" w:cs="Arial"/>
                <w:spacing w:val="18"/>
              </w:rPr>
              <w:t xml:space="preserve"> </w:t>
            </w:r>
            <w:r w:rsidRPr="00BE13C0">
              <w:rPr>
                <w:rFonts w:ascii="Arial" w:hAnsi="Arial" w:cs="Arial"/>
              </w:rPr>
              <w:t>accounts</w:t>
            </w:r>
            <w:r w:rsidRPr="00BE13C0">
              <w:rPr>
                <w:rFonts w:ascii="Arial" w:hAnsi="Arial" w:cs="Arial"/>
                <w:spacing w:val="18"/>
              </w:rPr>
              <w:t xml:space="preserve"> </w:t>
            </w:r>
            <w:r w:rsidRPr="00BE13C0">
              <w:rPr>
                <w:rFonts w:ascii="Arial" w:hAnsi="Arial" w:cs="Arial"/>
              </w:rPr>
              <w:t>receiva</w:t>
            </w:r>
            <w:r w:rsidRPr="00BE13C0">
              <w:rPr>
                <w:rFonts w:ascii="Arial" w:hAnsi="Arial" w:cs="Arial"/>
                <w:spacing w:val="1"/>
              </w:rPr>
              <w:t>b</w:t>
            </w:r>
            <w:r w:rsidRPr="00BE13C0">
              <w:rPr>
                <w:rFonts w:ascii="Arial" w:hAnsi="Arial" w:cs="Arial"/>
              </w:rPr>
              <w:t>le  [OAA § 315(b)(4)(C)];</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jc w:val="both"/>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9.</w:t>
            </w:r>
          </w:p>
        </w:tc>
        <w:tc>
          <w:tcPr>
            <w:tcW w:w="9000" w:type="dxa"/>
            <w:gridSpan w:val="5"/>
            <w:shd w:val="clear" w:color="auto" w:fill="auto"/>
          </w:tcPr>
          <w:p w:rsidR="004A4D87" w:rsidRPr="00BE13C0" w:rsidRDefault="004A4D87" w:rsidP="00723B65">
            <w:pPr>
              <w:jc w:val="both"/>
              <w:rPr>
                <w:rFonts w:ascii="Arial" w:hAnsi="Arial" w:cs="Arial"/>
              </w:rPr>
            </w:pPr>
            <w:r w:rsidRPr="00BE13C0">
              <w:rPr>
                <w:rFonts w:ascii="Arial" w:hAnsi="Arial" w:cs="Arial"/>
              </w:rPr>
              <w:t>Any Title III and Title VII service shall not implement a Cost Sharing program unless so notified by the County;</w:t>
            </w:r>
          </w:p>
        </w:tc>
      </w:tr>
      <w:tr w:rsidR="004A4D87" w:rsidRPr="00BE13C0" w:rsidTr="003551C4">
        <w:trPr>
          <w:gridAfter w:val="1"/>
          <w:wAfter w:w="44" w:type="dxa"/>
          <w:cantSplit/>
          <w:trHeight w:val="198"/>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jc w:val="both"/>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10.</w:t>
            </w:r>
          </w:p>
        </w:tc>
        <w:tc>
          <w:tcPr>
            <w:tcW w:w="9000" w:type="dxa"/>
            <w:gridSpan w:val="5"/>
            <w:shd w:val="clear" w:color="auto" w:fill="auto"/>
          </w:tcPr>
          <w:p w:rsidR="004A4D87" w:rsidRPr="00BE13C0" w:rsidRDefault="004A4D87" w:rsidP="00723B65">
            <w:pPr>
              <w:jc w:val="both"/>
              <w:rPr>
                <w:rFonts w:ascii="Arial" w:hAnsi="Arial" w:cs="Arial"/>
              </w:rPr>
            </w:pPr>
            <w:r w:rsidRPr="00BE13C0">
              <w:rPr>
                <w:rFonts w:ascii="Arial" w:hAnsi="Arial" w:cs="Arial"/>
              </w:rPr>
              <w:t>Proof of age,</w:t>
            </w:r>
            <w:r w:rsidRPr="00BE13C0">
              <w:rPr>
                <w:rFonts w:ascii="Arial" w:hAnsi="Arial" w:cs="Arial"/>
                <w:spacing w:val="9"/>
              </w:rPr>
              <w:t xml:space="preserve"> </w:t>
            </w:r>
            <w:r w:rsidRPr="00BE13C0">
              <w:rPr>
                <w:rFonts w:ascii="Arial" w:hAnsi="Arial" w:cs="Arial"/>
              </w:rPr>
              <w:t>citizenship, or disability</w:t>
            </w:r>
            <w:r w:rsidRPr="00BE13C0">
              <w:rPr>
                <w:rFonts w:ascii="Arial" w:hAnsi="Arial" w:cs="Arial"/>
                <w:spacing w:val="9"/>
              </w:rPr>
              <w:t xml:space="preserve"> </w:t>
            </w:r>
            <w:r w:rsidRPr="00BE13C0">
              <w:rPr>
                <w:rFonts w:ascii="Arial" w:hAnsi="Arial" w:cs="Arial"/>
              </w:rPr>
              <w:t>shall</w:t>
            </w:r>
            <w:r w:rsidRPr="00BE13C0">
              <w:rPr>
                <w:rFonts w:ascii="Arial" w:hAnsi="Arial" w:cs="Arial"/>
                <w:spacing w:val="9"/>
              </w:rPr>
              <w:t xml:space="preserve"> </w:t>
            </w:r>
            <w:r w:rsidRPr="00BE13C0">
              <w:rPr>
                <w:rFonts w:ascii="Arial" w:hAnsi="Arial" w:cs="Arial"/>
              </w:rPr>
              <w:t>not</w:t>
            </w:r>
            <w:r w:rsidRPr="00BE13C0">
              <w:rPr>
                <w:rFonts w:ascii="Arial" w:hAnsi="Arial" w:cs="Arial"/>
                <w:spacing w:val="9"/>
              </w:rPr>
              <w:t xml:space="preserve"> </w:t>
            </w:r>
            <w:r w:rsidRPr="00BE13C0">
              <w:rPr>
                <w:rFonts w:ascii="Arial" w:hAnsi="Arial" w:cs="Arial"/>
              </w:rPr>
              <w:t>be</w:t>
            </w:r>
            <w:r w:rsidRPr="00BE13C0">
              <w:rPr>
                <w:rFonts w:ascii="Arial" w:hAnsi="Arial" w:cs="Arial"/>
                <w:spacing w:val="9"/>
              </w:rPr>
              <w:t xml:space="preserve"> </w:t>
            </w:r>
            <w:r w:rsidRPr="00BE13C0">
              <w:rPr>
                <w:rFonts w:ascii="Arial" w:hAnsi="Arial" w:cs="Arial"/>
              </w:rPr>
              <w:t>required as</w:t>
            </w:r>
            <w:r w:rsidRPr="00BE13C0">
              <w:rPr>
                <w:rFonts w:ascii="Arial" w:hAnsi="Arial" w:cs="Arial"/>
                <w:spacing w:val="10"/>
              </w:rPr>
              <w:t xml:space="preserve"> </w:t>
            </w:r>
            <w:r w:rsidRPr="00BE13C0">
              <w:rPr>
                <w:rFonts w:ascii="Arial" w:hAnsi="Arial" w:cs="Arial"/>
              </w:rPr>
              <w:t>a</w:t>
            </w:r>
            <w:r w:rsidRPr="00BE13C0">
              <w:rPr>
                <w:rFonts w:ascii="Arial" w:hAnsi="Arial" w:cs="Arial"/>
                <w:spacing w:val="9"/>
              </w:rPr>
              <w:t xml:space="preserve"> </w:t>
            </w:r>
            <w:r w:rsidRPr="00BE13C0">
              <w:rPr>
                <w:rFonts w:ascii="Arial" w:hAnsi="Arial" w:cs="Arial"/>
              </w:rPr>
              <w:t>condition</w:t>
            </w:r>
            <w:r w:rsidRPr="00BE13C0">
              <w:rPr>
                <w:rFonts w:ascii="Arial" w:hAnsi="Arial" w:cs="Arial"/>
                <w:spacing w:val="9"/>
              </w:rPr>
              <w:t xml:space="preserve"> </w:t>
            </w:r>
            <w:r w:rsidRPr="00BE13C0">
              <w:rPr>
                <w:rFonts w:ascii="Arial" w:hAnsi="Arial" w:cs="Arial"/>
              </w:rPr>
              <w:t xml:space="preserve">of receiving </w:t>
            </w:r>
            <w:r w:rsidRPr="00BE13C0">
              <w:rPr>
                <w:rFonts w:ascii="Arial" w:hAnsi="Arial" w:cs="Arial"/>
                <w:spacing w:val="1"/>
              </w:rPr>
              <w:t>s</w:t>
            </w:r>
            <w:r w:rsidRPr="00BE13C0">
              <w:rPr>
                <w:rFonts w:ascii="Arial" w:hAnsi="Arial" w:cs="Arial"/>
              </w:rPr>
              <w:t xml:space="preserve">ervices; </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widowControl w:val="0"/>
              <w:tabs>
                <w:tab w:val="left" w:pos="1500"/>
                <w:tab w:val="left" w:pos="3000"/>
              </w:tabs>
              <w:autoSpaceDE w:val="0"/>
              <w:autoSpaceDN w:val="0"/>
              <w:adjustRightInd w:val="0"/>
              <w:jc w:val="both"/>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11.</w:t>
            </w:r>
          </w:p>
        </w:tc>
        <w:tc>
          <w:tcPr>
            <w:tcW w:w="9000" w:type="dxa"/>
            <w:gridSpan w:val="5"/>
            <w:shd w:val="clear" w:color="auto" w:fill="auto"/>
          </w:tcPr>
          <w:p w:rsidR="004A4D87" w:rsidRPr="00BE13C0" w:rsidRDefault="004A4D87" w:rsidP="00723B65">
            <w:pPr>
              <w:widowControl w:val="0"/>
              <w:tabs>
                <w:tab w:val="left" w:pos="1500"/>
                <w:tab w:val="left" w:pos="3000"/>
              </w:tabs>
              <w:autoSpaceDE w:val="0"/>
              <w:autoSpaceDN w:val="0"/>
              <w:adjustRightInd w:val="0"/>
              <w:jc w:val="both"/>
              <w:rPr>
                <w:rFonts w:ascii="Arial" w:hAnsi="Arial" w:cs="Arial"/>
              </w:rPr>
            </w:pPr>
            <w:r w:rsidRPr="00BE13C0">
              <w:rPr>
                <w:rFonts w:ascii="Arial" w:hAnsi="Arial" w:cs="Arial"/>
              </w:rPr>
              <w:t>An individual’s receipt of services under the In-Home Supportive Services Program shall not be the sole cause for denial of any services provided by the AAA or its contractors.</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suppressAutoHyphens/>
              <w:autoSpaceDE w:val="0"/>
              <w:autoSpaceDN w:val="0"/>
              <w:adjustRightInd w:val="0"/>
              <w:jc w:val="both"/>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12.</w:t>
            </w:r>
          </w:p>
        </w:tc>
        <w:tc>
          <w:tcPr>
            <w:tcW w:w="9000" w:type="dxa"/>
            <w:gridSpan w:val="5"/>
            <w:shd w:val="clear" w:color="auto" w:fill="auto"/>
          </w:tcPr>
          <w:p w:rsidR="004A4D87" w:rsidRPr="00BE13C0" w:rsidRDefault="004A4D87" w:rsidP="00723B65">
            <w:pPr>
              <w:suppressAutoHyphens/>
              <w:autoSpaceDE w:val="0"/>
              <w:autoSpaceDN w:val="0"/>
              <w:adjustRightInd w:val="0"/>
              <w:jc w:val="both"/>
              <w:rPr>
                <w:rFonts w:ascii="Arial" w:hAnsi="Arial" w:cs="Arial"/>
                <w:b/>
              </w:rPr>
            </w:pPr>
            <w:r w:rsidRPr="00BE13C0">
              <w:rPr>
                <w:rFonts w:ascii="Arial" w:hAnsi="Arial" w:cs="Arial"/>
                <w:u w:val="single"/>
              </w:rPr>
              <w:t>Data Reporting</w:t>
            </w:r>
            <w:r w:rsidRPr="00BE13C0">
              <w:rPr>
                <w:rFonts w:ascii="Arial" w:hAnsi="Arial" w:cs="Arial"/>
              </w:rPr>
              <w:t>.  Monthly, quarterly and annual reports of data including units of service, client counts, demographics and other data as required by Aging and Adult Services (AAS) and/or the CDA will be expected to be completed and submitted in a timely manner on required forms.</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suppressAutoHyphens/>
              <w:autoSpaceDE w:val="0"/>
              <w:autoSpaceDN w:val="0"/>
              <w:adjustRightInd w:val="0"/>
              <w:jc w:val="both"/>
              <w:rPr>
                <w:rFonts w:ascii="Arial" w:hAnsi="Arial" w:cs="Arial"/>
                <w:u w:val="single"/>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lastRenderedPageBreak/>
              <w:t>13.</w:t>
            </w:r>
          </w:p>
        </w:tc>
        <w:tc>
          <w:tcPr>
            <w:tcW w:w="9000" w:type="dxa"/>
            <w:gridSpan w:val="5"/>
            <w:shd w:val="clear" w:color="auto" w:fill="auto"/>
          </w:tcPr>
          <w:p w:rsidR="004A4D87" w:rsidRPr="00BE13C0" w:rsidRDefault="004A4D87" w:rsidP="00723B65">
            <w:pPr>
              <w:tabs>
                <w:tab w:val="left" w:pos="4950"/>
              </w:tabs>
              <w:rPr>
                <w:rFonts w:ascii="Arial" w:hAnsi="Arial" w:cs="Arial"/>
              </w:rPr>
            </w:pPr>
            <w:r w:rsidRPr="00BE13C0">
              <w:rPr>
                <w:rFonts w:ascii="Arial" w:hAnsi="Arial" w:cs="Arial"/>
                <w:u w:val="single"/>
              </w:rPr>
              <w:t>Program Changes.</w:t>
            </w:r>
            <w:r w:rsidRPr="00BE13C0">
              <w:rPr>
                <w:rFonts w:ascii="Arial" w:hAnsi="Arial" w:cs="Arial"/>
              </w:rPr>
              <w:t xml:space="preserve">  AAS shall be notified in writing and approve of (at least thirty (30) days in advance of implementation) any plan for change in the service resulting from the relocation of a facility, a route change or termination, reducing the number of service days and hours of operation or change in staff.</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tabs>
                <w:tab w:val="left" w:pos="4950"/>
              </w:tabs>
              <w:rPr>
                <w:rFonts w:ascii="Arial" w:hAnsi="Arial" w:cs="Arial"/>
                <w:u w:val="single"/>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 xml:space="preserve">14. </w:t>
            </w:r>
          </w:p>
        </w:tc>
        <w:tc>
          <w:tcPr>
            <w:tcW w:w="9000" w:type="dxa"/>
            <w:gridSpan w:val="5"/>
            <w:shd w:val="clear" w:color="auto" w:fill="auto"/>
          </w:tcPr>
          <w:p w:rsidR="004A4D87" w:rsidRPr="00BE13C0" w:rsidRDefault="004A4D87" w:rsidP="00723B65">
            <w:pPr>
              <w:tabs>
                <w:tab w:val="left" w:pos="4950"/>
              </w:tabs>
              <w:rPr>
                <w:rFonts w:ascii="Arial" w:hAnsi="Arial" w:cs="Arial"/>
              </w:rPr>
            </w:pPr>
            <w:r w:rsidRPr="00BE13C0">
              <w:rPr>
                <w:rFonts w:ascii="Arial" w:hAnsi="Arial" w:cs="Arial"/>
              </w:rPr>
              <w:t>Contractor agrees to offer services throughout the twelve-month contract period, unless prior written approval is received from AAS.</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tabs>
                <w:tab w:val="left" w:pos="4950"/>
              </w:tabs>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15.</w:t>
            </w:r>
          </w:p>
        </w:tc>
        <w:tc>
          <w:tcPr>
            <w:tcW w:w="9000" w:type="dxa"/>
            <w:gridSpan w:val="5"/>
            <w:shd w:val="clear" w:color="auto" w:fill="auto"/>
          </w:tcPr>
          <w:p w:rsidR="004A4D87" w:rsidRPr="00BE13C0" w:rsidRDefault="004A4D87" w:rsidP="00723B65">
            <w:pPr>
              <w:tabs>
                <w:tab w:val="left" w:pos="4950"/>
              </w:tabs>
              <w:rPr>
                <w:rFonts w:ascii="Arial" w:hAnsi="Arial" w:cs="Arial"/>
              </w:rPr>
            </w:pPr>
            <w:r w:rsidRPr="00BE13C0">
              <w:rPr>
                <w:rFonts w:ascii="Arial" w:hAnsi="Arial" w:cs="Arial"/>
              </w:rPr>
              <w:t xml:space="preserve">Utilize appropriate verbiage in written materials (such as newsletters, menus, newspapers, websites, flyers, publications, etc.) by avoiding the use of language that implies a price or fees for service. </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tabs>
                <w:tab w:val="left" w:pos="4950"/>
              </w:tabs>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 xml:space="preserve">16. </w:t>
            </w:r>
          </w:p>
        </w:tc>
        <w:tc>
          <w:tcPr>
            <w:tcW w:w="9000" w:type="dxa"/>
            <w:gridSpan w:val="5"/>
            <w:shd w:val="clear" w:color="auto" w:fill="auto"/>
          </w:tcPr>
          <w:p w:rsidR="004A4D87" w:rsidRPr="00BE13C0" w:rsidRDefault="004A4D87" w:rsidP="00723B65">
            <w:pPr>
              <w:tabs>
                <w:tab w:val="left" w:pos="4950"/>
              </w:tabs>
              <w:rPr>
                <w:rFonts w:ascii="Arial" w:hAnsi="Arial" w:cs="Arial"/>
              </w:rPr>
            </w:pPr>
            <w:r w:rsidRPr="00BE13C0">
              <w:rPr>
                <w:rFonts w:ascii="Arial" w:hAnsi="Arial" w:cs="Arial"/>
              </w:rPr>
              <w:t>Contractor shall agree to distribute any needs assessment(s) or feedback surveys provided by the County. Surveys are to be returned to the County for data collection and analysis.</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tabs>
                <w:tab w:val="left" w:pos="4950"/>
              </w:tabs>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17.</w:t>
            </w:r>
          </w:p>
        </w:tc>
        <w:tc>
          <w:tcPr>
            <w:tcW w:w="9000" w:type="dxa"/>
            <w:gridSpan w:val="5"/>
            <w:shd w:val="clear" w:color="auto" w:fill="auto"/>
          </w:tcPr>
          <w:p w:rsidR="004A4D87" w:rsidRPr="00BE13C0" w:rsidRDefault="004A4D87" w:rsidP="00723B65">
            <w:pPr>
              <w:tabs>
                <w:tab w:val="left" w:pos="4950"/>
              </w:tabs>
              <w:rPr>
                <w:rFonts w:ascii="Arial" w:hAnsi="Arial" w:cs="Arial"/>
              </w:rPr>
            </w:pPr>
            <w:r w:rsidRPr="00BE13C0">
              <w:rPr>
                <w:rFonts w:ascii="Arial" w:hAnsi="Arial" w:cs="Arial"/>
              </w:rPr>
              <w:t>Contractor agrees to participate in the monitoring of the use of federal, State, and County funds. Onsite program monitoring will be conducted every two years for all programs except Title IIIC1 and Title IIIC2, which must be conducted every year. Onsite fiscal monitoring must be conducted every two years for all programs including Titles IIIC1 and C2.</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tabs>
                <w:tab w:val="left" w:pos="4950"/>
              </w:tabs>
              <w:rPr>
                <w:rFonts w:ascii="Arial" w:hAnsi="Arial" w:cs="Arial"/>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 xml:space="preserve">18. </w:t>
            </w:r>
          </w:p>
        </w:tc>
        <w:tc>
          <w:tcPr>
            <w:tcW w:w="9000" w:type="dxa"/>
            <w:gridSpan w:val="5"/>
            <w:shd w:val="clear" w:color="auto" w:fill="auto"/>
          </w:tcPr>
          <w:p w:rsidR="004A4D87" w:rsidRPr="00BE13C0" w:rsidRDefault="004A4D87" w:rsidP="00723B65">
            <w:pPr>
              <w:tabs>
                <w:tab w:val="left" w:pos="4950"/>
              </w:tabs>
              <w:rPr>
                <w:rFonts w:ascii="Arial" w:hAnsi="Arial" w:cs="Arial"/>
              </w:rPr>
            </w:pPr>
            <w:r w:rsidRPr="00BE13C0">
              <w:rPr>
                <w:rFonts w:ascii="Arial" w:hAnsi="Arial" w:cs="Arial"/>
              </w:rPr>
              <w:t>Program monitoring may occur more frequently if determined by AAS as beneficial to the integrity of program requirement compliance. Contractor agrees to provide requested programmatic and administrative documentation and the availability of key staff as part of the contract monitoring process.</w:t>
            </w: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p>
        </w:tc>
        <w:tc>
          <w:tcPr>
            <w:tcW w:w="9000" w:type="dxa"/>
            <w:gridSpan w:val="5"/>
            <w:shd w:val="clear" w:color="auto" w:fill="auto"/>
          </w:tcPr>
          <w:p w:rsidR="004A4D87" w:rsidRPr="00BE13C0" w:rsidRDefault="004A4D87" w:rsidP="00723B65">
            <w:pPr>
              <w:tabs>
                <w:tab w:val="left" w:pos="4950"/>
              </w:tabs>
              <w:rPr>
                <w:rFonts w:ascii="Arial" w:hAnsi="Arial" w:cs="Arial"/>
                <w:color w:val="FF0000"/>
              </w:rPr>
            </w:pPr>
          </w:p>
        </w:tc>
      </w:tr>
      <w:tr w:rsidR="004A4D87" w:rsidRPr="00BE13C0" w:rsidTr="003551C4">
        <w:trPr>
          <w:gridAfter w:val="1"/>
          <w:wAfter w:w="44" w:type="dxa"/>
          <w:cantSplit/>
        </w:trPr>
        <w:tc>
          <w:tcPr>
            <w:tcW w:w="720" w:type="dxa"/>
            <w:shd w:val="clear" w:color="auto" w:fill="auto"/>
          </w:tcPr>
          <w:p w:rsidR="004A4D87" w:rsidRPr="00BE13C0" w:rsidRDefault="004A4D87" w:rsidP="00723B65">
            <w:pPr>
              <w:ind w:right="-121"/>
              <w:jc w:val="both"/>
              <w:rPr>
                <w:rFonts w:ascii="Arial" w:hAnsi="Arial" w:cs="Arial"/>
              </w:rPr>
            </w:pPr>
            <w:r w:rsidRPr="00BE13C0">
              <w:rPr>
                <w:rFonts w:ascii="Arial" w:hAnsi="Arial" w:cs="Arial"/>
              </w:rPr>
              <w:t>19.</w:t>
            </w:r>
          </w:p>
        </w:tc>
        <w:tc>
          <w:tcPr>
            <w:tcW w:w="9000" w:type="dxa"/>
            <w:gridSpan w:val="5"/>
            <w:shd w:val="clear" w:color="auto" w:fill="auto"/>
          </w:tcPr>
          <w:p w:rsidR="004A4D87" w:rsidRPr="00BE13C0" w:rsidRDefault="004A4D87" w:rsidP="00723B65">
            <w:pPr>
              <w:tabs>
                <w:tab w:val="left" w:pos="4950"/>
              </w:tabs>
              <w:rPr>
                <w:rFonts w:ascii="Arial" w:hAnsi="Arial" w:cs="Arial"/>
              </w:rPr>
            </w:pPr>
            <w:r w:rsidRPr="00BE13C0">
              <w:rPr>
                <w:rFonts w:ascii="Arial" w:hAnsi="Arial" w:cs="Arial"/>
                <w:szCs w:val="24"/>
              </w:rPr>
              <w:t>Ensure that all outreach materials, websites and publicity regarding the program shall attribute partial funding from the Older Americans Act and County of San Mateo.</w:t>
            </w:r>
          </w:p>
        </w:tc>
      </w:tr>
    </w:tbl>
    <w:p w:rsidR="004B5B1F" w:rsidRPr="00BE13C0" w:rsidRDefault="004D50F5" w:rsidP="004B5B1F">
      <w:pPr>
        <w:widowControl w:val="0"/>
        <w:jc w:val="center"/>
        <w:rPr>
          <w:rFonts w:ascii="Arial" w:hAnsi="Arial" w:cs="Arial"/>
          <w:b/>
        </w:rPr>
      </w:pPr>
      <w:r w:rsidRPr="00BE13C0">
        <w:rPr>
          <w:rFonts w:ascii="Arial" w:hAnsi="Arial" w:cs="Arial"/>
        </w:rPr>
        <w:br w:type="page"/>
      </w:r>
      <w:r w:rsidR="004B5B1F" w:rsidRPr="00BE13C0">
        <w:rPr>
          <w:rFonts w:ascii="Arial" w:hAnsi="Arial" w:cs="Arial"/>
          <w:b/>
          <w:bCs/>
        </w:rPr>
        <w:lastRenderedPageBreak/>
        <w:t>ADULT DAY CARE/ADULT DAY HEALTH CARE PROGRAMS</w:t>
      </w:r>
      <w:r w:rsidR="004B5B1F" w:rsidRPr="00BE13C0">
        <w:rPr>
          <w:rFonts w:ascii="Arial" w:hAnsi="Arial" w:cs="Arial"/>
          <w:b/>
        </w:rPr>
        <w:t xml:space="preserve"> </w:t>
      </w:r>
    </w:p>
    <w:p w:rsidR="004B5B1F" w:rsidRPr="00BE13C0" w:rsidRDefault="004B5B1F" w:rsidP="004B5B1F">
      <w:pPr>
        <w:widowControl w:val="0"/>
        <w:jc w:val="center"/>
        <w:rPr>
          <w:rFonts w:ascii="Arial" w:hAnsi="Arial" w:cs="Arial"/>
          <w:b/>
        </w:rPr>
      </w:pPr>
      <w:r w:rsidRPr="00BE13C0">
        <w:rPr>
          <w:rFonts w:ascii="Arial" w:hAnsi="Arial" w:cs="Arial"/>
          <w:b/>
        </w:rPr>
        <w:t>WORKPLAN GUIDELINES</w:t>
      </w:r>
    </w:p>
    <w:p w:rsidR="004B5B1F" w:rsidRPr="00BE13C0" w:rsidRDefault="004B5B1F" w:rsidP="004B5B1F">
      <w:pPr>
        <w:widowControl w:val="0"/>
        <w:jc w:val="center"/>
        <w:rPr>
          <w:rFonts w:ascii="Arial" w:hAnsi="Arial" w:cs="Arial"/>
          <w:b/>
        </w:rPr>
      </w:pPr>
    </w:p>
    <w:p w:rsidR="004B5B1F" w:rsidRPr="00BE13C0" w:rsidRDefault="004B5B1F" w:rsidP="004B5B1F">
      <w:pPr>
        <w:pStyle w:val="BodyText2"/>
        <w:rPr>
          <w:b w:val="0"/>
          <w:bCs/>
        </w:rPr>
      </w:pPr>
      <w:r w:rsidRPr="00BE13C0">
        <w:rPr>
          <w:b w:val="0"/>
          <w:bCs/>
        </w:rPr>
        <w:t xml:space="preserve">Please complete an ADC/ADHC </w:t>
      </w:r>
      <w:proofErr w:type="spellStart"/>
      <w:r w:rsidRPr="00BE13C0">
        <w:rPr>
          <w:b w:val="0"/>
          <w:bCs/>
        </w:rPr>
        <w:t>Workplan</w:t>
      </w:r>
      <w:proofErr w:type="spellEnd"/>
      <w:r w:rsidRPr="00BE13C0">
        <w:rPr>
          <w:b w:val="0"/>
          <w:bCs/>
        </w:rPr>
        <w:t xml:space="preserve"> narrative following the order and headings shown below.  </w:t>
      </w:r>
    </w:p>
    <w:p w:rsidR="004B5B1F" w:rsidRPr="00BE13C0" w:rsidRDefault="004B5B1F" w:rsidP="004B5B1F">
      <w:pPr>
        <w:widowControl w:val="0"/>
        <w:jc w:val="both"/>
        <w:rPr>
          <w:rFonts w:ascii="Arial" w:hAnsi="Arial" w:cs="Arial"/>
          <w:b/>
        </w:rPr>
      </w:pPr>
    </w:p>
    <w:p w:rsidR="004B5B1F" w:rsidRPr="00BE13C0" w:rsidRDefault="004B5B1F" w:rsidP="004B5B1F">
      <w:pPr>
        <w:widowControl w:val="0"/>
        <w:jc w:val="both"/>
        <w:rPr>
          <w:rFonts w:ascii="Arial" w:hAnsi="Arial" w:cs="Arial"/>
          <w:b/>
        </w:rPr>
      </w:pPr>
      <w:r w:rsidRPr="00BE13C0">
        <w:rPr>
          <w:rFonts w:ascii="Arial" w:hAnsi="Arial" w:cs="Arial"/>
          <w:b/>
        </w:rPr>
        <w:t>I.</w:t>
      </w:r>
      <w:r w:rsidRPr="00BE13C0">
        <w:rPr>
          <w:rFonts w:ascii="Arial" w:hAnsi="Arial" w:cs="Arial"/>
          <w:b/>
        </w:rPr>
        <w:tab/>
        <w:t>PROGRAM SERVICE DESCRIPTION</w:t>
      </w:r>
    </w:p>
    <w:p w:rsidR="004B5B1F" w:rsidRPr="00BE13C0" w:rsidRDefault="004B5B1F" w:rsidP="004B5B1F">
      <w:pPr>
        <w:widowControl w:val="0"/>
        <w:ind w:left="1440" w:hanging="720"/>
        <w:jc w:val="both"/>
        <w:rPr>
          <w:rFonts w:ascii="Arial" w:hAnsi="Arial" w:cs="Arial"/>
          <w:b/>
        </w:rPr>
      </w:pPr>
    </w:p>
    <w:p w:rsidR="004B5B1F" w:rsidRPr="00BE13C0" w:rsidRDefault="004B5B1F" w:rsidP="004B5B1F">
      <w:pPr>
        <w:pStyle w:val="ListParagraph"/>
        <w:numPr>
          <w:ilvl w:val="0"/>
          <w:numId w:val="10"/>
        </w:numPr>
        <w:jc w:val="both"/>
        <w:rPr>
          <w:rFonts w:ascii="Arial" w:hAnsi="Arial" w:cs="Arial"/>
        </w:rPr>
      </w:pPr>
      <w:r w:rsidRPr="00BE13C0">
        <w:rPr>
          <w:rFonts w:ascii="Arial" w:hAnsi="Arial" w:cs="Arial"/>
          <w:u w:val="single"/>
        </w:rPr>
        <w:t>Agency Background and Experience:</w:t>
      </w:r>
      <w:r w:rsidRPr="00BE13C0">
        <w:rPr>
          <w:rFonts w:ascii="Arial" w:hAnsi="Arial" w:cs="Arial"/>
        </w:rPr>
        <w:t xml:space="preserve">  </w:t>
      </w:r>
    </w:p>
    <w:p w:rsidR="004B5B1F" w:rsidRPr="00BE13C0" w:rsidRDefault="004B5B1F" w:rsidP="004B5B1F">
      <w:pPr>
        <w:pStyle w:val="ListParagraph"/>
        <w:numPr>
          <w:ilvl w:val="0"/>
          <w:numId w:val="11"/>
        </w:numPr>
        <w:tabs>
          <w:tab w:val="left" w:pos="1800"/>
        </w:tabs>
        <w:ind w:left="1800"/>
        <w:jc w:val="both"/>
        <w:rPr>
          <w:rFonts w:ascii="Arial" w:hAnsi="Arial" w:cs="Arial"/>
        </w:rPr>
      </w:pPr>
      <w:r w:rsidRPr="00BE13C0">
        <w:rPr>
          <w:rFonts w:ascii="Arial" w:hAnsi="Arial" w:cs="Arial"/>
        </w:rPr>
        <w:t xml:space="preserve">State the mission of your agency or organization and describe all current programs you provide.  </w:t>
      </w:r>
    </w:p>
    <w:p w:rsidR="004B5B1F" w:rsidRPr="00BE13C0" w:rsidRDefault="004B5B1F" w:rsidP="004B5B1F">
      <w:pPr>
        <w:pStyle w:val="ListParagraph"/>
        <w:numPr>
          <w:ilvl w:val="0"/>
          <w:numId w:val="11"/>
        </w:numPr>
        <w:tabs>
          <w:tab w:val="left" w:pos="1800"/>
        </w:tabs>
        <w:ind w:left="1800"/>
        <w:jc w:val="both"/>
        <w:rPr>
          <w:rFonts w:ascii="Arial" w:hAnsi="Arial" w:cs="Arial"/>
        </w:rPr>
      </w:pPr>
      <w:r w:rsidRPr="00BE13C0">
        <w:rPr>
          <w:rFonts w:ascii="Arial" w:hAnsi="Arial" w:cs="Arial"/>
        </w:rPr>
        <w:t xml:space="preserve">Describe your clientele and geographic area served. </w:t>
      </w:r>
    </w:p>
    <w:p w:rsidR="004B5B1F" w:rsidRPr="00BE13C0" w:rsidRDefault="004B5B1F" w:rsidP="004B5B1F">
      <w:pPr>
        <w:pStyle w:val="ListParagraph"/>
        <w:numPr>
          <w:ilvl w:val="0"/>
          <w:numId w:val="11"/>
        </w:numPr>
        <w:tabs>
          <w:tab w:val="left" w:pos="1800"/>
        </w:tabs>
        <w:ind w:left="1800"/>
        <w:jc w:val="both"/>
        <w:rPr>
          <w:rFonts w:ascii="Arial" w:hAnsi="Arial" w:cs="Arial"/>
        </w:rPr>
      </w:pPr>
      <w:r w:rsidRPr="00BE13C0">
        <w:rPr>
          <w:rFonts w:ascii="Arial" w:hAnsi="Arial" w:cs="Arial"/>
        </w:rPr>
        <w:t xml:space="preserve">Indicate how long the programs have been operating and how they are funded. </w:t>
      </w:r>
    </w:p>
    <w:p w:rsidR="004B5B1F" w:rsidRPr="00BE13C0" w:rsidRDefault="004B5B1F" w:rsidP="004B5B1F">
      <w:pPr>
        <w:pStyle w:val="ListParagraph"/>
        <w:numPr>
          <w:ilvl w:val="0"/>
          <w:numId w:val="11"/>
        </w:numPr>
        <w:tabs>
          <w:tab w:val="left" w:pos="1800"/>
        </w:tabs>
        <w:ind w:left="1800"/>
        <w:jc w:val="both"/>
        <w:rPr>
          <w:rFonts w:ascii="Arial" w:hAnsi="Arial" w:cs="Arial"/>
        </w:rPr>
      </w:pPr>
      <w:r w:rsidRPr="00BE13C0">
        <w:rPr>
          <w:rFonts w:ascii="Arial" w:hAnsi="Arial" w:cs="Arial"/>
        </w:rPr>
        <w:t>Indicate if any of these programs are currently operating under contract with San Mateo County.</w:t>
      </w:r>
    </w:p>
    <w:p w:rsidR="004B5B1F" w:rsidRPr="00BE13C0" w:rsidRDefault="004B5B1F" w:rsidP="004B5B1F">
      <w:pPr>
        <w:ind w:left="1440" w:hanging="720"/>
        <w:jc w:val="both"/>
        <w:rPr>
          <w:rFonts w:ascii="Arial" w:hAnsi="Arial" w:cs="Arial"/>
        </w:rPr>
      </w:pPr>
    </w:p>
    <w:p w:rsidR="004B5B1F" w:rsidRPr="00BE13C0" w:rsidRDefault="004B5B1F" w:rsidP="004B5B1F">
      <w:pPr>
        <w:pStyle w:val="ListParagraph"/>
        <w:numPr>
          <w:ilvl w:val="0"/>
          <w:numId w:val="10"/>
        </w:numPr>
        <w:jc w:val="both"/>
        <w:rPr>
          <w:rFonts w:ascii="Arial" w:hAnsi="Arial" w:cs="Arial"/>
        </w:rPr>
      </w:pPr>
      <w:r w:rsidRPr="00BE13C0">
        <w:rPr>
          <w:rFonts w:ascii="Arial" w:hAnsi="Arial" w:cs="Arial"/>
          <w:u w:val="single"/>
        </w:rPr>
        <w:t>Service to Targeted Populations and Linguistic Access:</w:t>
      </w:r>
      <w:r w:rsidRPr="00BE13C0">
        <w:rPr>
          <w:rFonts w:ascii="Arial" w:hAnsi="Arial" w:cs="Arial"/>
        </w:rPr>
        <w:t xml:space="preserve"> </w:t>
      </w:r>
    </w:p>
    <w:p w:rsidR="004B5B1F" w:rsidRPr="00BE13C0" w:rsidRDefault="004B5B1F" w:rsidP="004B5B1F">
      <w:pPr>
        <w:pStyle w:val="ListParagraph"/>
        <w:numPr>
          <w:ilvl w:val="0"/>
          <w:numId w:val="12"/>
        </w:numPr>
        <w:ind w:left="1800"/>
        <w:jc w:val="both"/>
        <w:rPr>
          <w:rFonts w:ascii="Arial" w:hAnsi="Arial" w:cs="Arial"/>
        </w:rPr>
      </w:pPr>
      <w:r w:rsidRPr="00BE13C0">
        <w:rPr>
          <w:rFonts w:ascii="Arial" w:hAnsi="Arial" w:cs="Arial"/>
        </w:rPr>
        <w:t>Describe your ability to serve individuals within the target populations described in the General Information section.</w:t>
      </w:r>
    </w:p>
    <w:p w:rsidR="004B5B1F" w:rsidRPr="00BE13C0" w:rsidRDefault="004B5B1F" w:rsidP="004B5B1F">
      <w:pPr>
        <w:pStyle w:val="ListParagraph"/>
        <w:numPr>
          <w:ilvl w:val="0"/>
          <w:numId w:val="12"/>
        </w:numPr>
        <w:ind w:left="1800"/>
        <w:jc w:val="both"/>
        <w:rPr>
          <w:rFonts w:ascii="Arial" w:hAnsi="Arial" w:cs="Arial"/>
        </w:rPr>
      </w:pPr>
      <w:r w:rsidRPr="00BE13C0">
        <w:rPr>
          <w:rFonts w:ascii="Arial" w:hAnsi="Arial" w:cs="Arial"/>
        </w:rPr>
        <w:t>How many full time employees (FTEs) do you plan to assign to this project, if you are selected?</w:t>
      </w:r>
    </w:p>
    <w:p w:rsidR="004B5B1F" w:rsidRPr="00BE13C0" w:rsidRDefault="004B5B1F" w:rsidP="004B5B1F">
      <w:pPr>
        <w:pStyle w:val="ListParagraph"/>
        <w:numPr>
          <w:ilvl w:val="0"/>
          <w:numId w:val="12"/>
        </w:numPr>
        <w:ind w:left="1800"/>
        <w:jc w:val="both"/>
        <w:rPr>
          <w:rFonts w:ascii="Arial" w:hAnsi="Arial" w:cs="Arial"/>
        </w:rPr>
      </w:pPr>
      <w:r w:rsidRPr="00BE13C0">
        <w:rPr>
          <w:rFonts w:ascii="Arial" w:hAnsi="Arial" w:cs="Arial"/>
        </w:rPr>
        <w:t xml:space="preserve">Identify languages in which clients will be able to access your services.  </w:t>
      </w:r>
    </w:p>
    <w:p w:rsidR="004B5B1F" w:rsidRPr="00BE13C0" w:rsidRDefault="004B5B1F" w:rsidP="004B5B1F">
      <w:pPr>
        <w:pStyle w:val="ListParagraph"/>
        <w:numPr>
          <w:ilvl w:val="0"/>
          <w:numId w:val="12"/>
        </w:numPr>
        <w:ind w:left="1800"/>
        <w:jc w:val="both"/>
        <w:rPr>
          <w:rFonts w:ascii="Arial" w:hAnsi="Arial" w:cs="Arial"/>
        </w:rPr>
      </w:pPr>
      <w:r w:rsidRPr="00BE13C0">
        <w:rPr>
          <w:rFonts w:ascii="Arial" w:hAnsi="Arial" w:cs="Arial"/>
        </w:rPr>
        <w:t>Indicate staff capacity to meet the needs of the diverse racial/ethnic groups within your community.</w:t>
      </w:r>
    </w:p>
    <w:p w:rsidR="004B5B1F" w:rsidRPr="00BE13C0" w:rsidRDefault="004B5B1F" w:rsidP="004B5B1F">
      <w:pPr>
        <w:widowControl w:val="0"/>
        <w:ind w:left="1440" w:hanging="720"/>
        <w:jc w:val="both"/>
        <w:rPr>
          <w:rFonts w:ascii="Arial" w:hAnsi="Arial" w:cs="Arial"/>
        </w:rPr>
      </w:pPr>
    </w:p>
    <w:p w:rsidR="004B5B1F" w:rsidRPr="00BE13C0" w:rsidRDefault="004B5B1F" w:rsidP="004B5B1F">
      <w:pPr>
        <w:pStyle w:val="ListParagraph"/>
        <w:widowControl w:val="0"/>
        <w:numPr>
          <w:ilvl w:val="0"/>
          <w:numId w:val="10"/>
        </w:numPr>
        <w:jc w:val="both"/>
        <w:rPr>
          <w:rFonts w:ascii="Arial" w:hAnsi="Arial" w:cs="Arial"/>
        </w:rPr>
      </w:pPr>
      <w:r w:rsidRPr="00BE13C0">
        <w:rPr>
          <w:rFonts w:ascii="Arial" w:hAnsi="Arial" w:cs="Arial"/>
          <w:u w:val="single"/>
        </w:rPr>
        <w:t>Proposed Service/Ability to Meet Program Requirements</w:t>
      </w:r>
      <w:r w:rsidRPr="00BE13C0">
        <w:rPr>
          <w:rFonts w:ascii="Arial" w:hAnsi="Arial" w:cs="Arial"/>
        </w:rPr>
        <w:t xml:space="preserve">: </w:t>
      </w:r>
    </w:p>
    <w:p w:rsidR="004B5B1F" w:rsidRPr="00BE13C0" w:rsidRDefault="004B5B1F" w:rsidP="004B5B1F">
      <w:pPr>
        <w:pStyle w:val="ListParagraph"/>
        <w:widowControl w:val="0"/>
        <w:numPr>
          <w:ilvl w:val="0"/>
          <w:numId w:val="13"/>
        </w:numPr>
        <w:ind w:left="1800"/>
        <w:jc w:val="both"/>
        <w:rPr>
          <w:rFonts w:ascii="Arial" w:hAnsi="Arial" w:cs="Arial"/>
        </w:rPr>
      </w:pPr>
      <w:r w:rsidRPr="00BE13C0">
        <w:rPr>
          <w:rFonts w:ascii="Arial" w:hAnsi="Arial" w:cs="Arial"/>
        </w:rPr>
        <w:t>Summarize your proposed service model providing detail about how it will function and meet the requirements of the program.</w:t>
      </w:r>
    </w:p>
    <w:p w:rsidR="004B5B1F" w:rsidRPr="00BE13C0" w:rsidRDefault="004B5B1F" w:rsidP="004B5B1F">
      <w:pPr>
        <w:pStyle w:val="ListParagraph"/>
        <w:numPr>
          <w:ilvl w:val="0"/>
          <w:numId w:val="13"/>
        </w:numPr>
        <w:tabs>
          <w:tab w:val="left" w:pos="540"/>
        </w:tabs>
        <w:ind w:left="1800"/>
        <w:jc w:val="both"/>
        <w:rPr>
          <w:rFonts w:ascii="Arial" w:hAnsi="Arial" w:cs="Arial"/>
        </w:rPr>
      </w:pPr>
      <w:r w:rsidRPr="00BE13C0">
        <w:rPr>
          <w:rFonts w:ascii="Arial" w:hAnsi="Arial" w:cs="Arial"/>
        </w:rPr>
        <w:t>Describe the type of licensing or model such as ADC, ADHC or other.  Include a copy of your agency's license if applicable in your proposal.</w:t>
      </w:r>
    </w:p>
    <w:p w:rsidR="004B5B1F" w:rsidRPr="00BE13C0" w:rsidRDefault="004B5B1F" w:rsidP="004B5B1F">
      <w:pPr>
        <w:pStyle w:val="ListParagraph"/>
        <w:widowControl w:val="0"/>
        <w:numPr>
          <w:ilvl w:val="0"/>
          <w:numId w:val="13"/>
        </w:numPr>
        <w:ind w:left="1800"/>
        <w:jc w:val="both"/>
        <w:rPr>
          <w:rFonts w:ascii="Arial" w:hAnsi="Arial" w:cs="Arial"/>
        </w:rPr>
      </w:pPr>
      <w:r w:rsidRPr="00BE13C0">
        <w:rPr>
          <w:rFonts w:ascii="Arial" w:hAnsi="Arial" w:cs="Arial"/>
        </w:rPr>
        <w:t>List any items that you cannot provide and how you will meet the requirements.</w:t>
      </w:r>
    </w:p>
    <w:p w:rsidR="004B5B1F" w:rsidRPr="00BE13C0" w:rsidRDefault="004B5B1F" w:rsidP="004B5B1F">
      <w:pPr>
        <w:pStyle w:val="ListParagraph"/>
        <w:widowControl w:val="0"/>
        <w:numPr>
          <w:ilvl w:val="0"/>
          <w:numId w:val="13"/>
        </w:numPr>
        <w:ind w:left="1800"/>
        <w:jc w:val="both"/>
        <w:rPr>
          <w:rFonts w:ascii="Arial" w:hAnsi="Arial" w:cs="Arial"/>
        </w:rPr>
      </w:pPr>
      <w:r w:rsidRPr="00BE13C0">
        <w:rPr>
          <w:rFonts w:ascii="Arial" w:hAnsi="Arial" w:cs="Arial"/>
        </w:rPr>
        <w:t xml:space="preserve">Provide information on any other pertinent services, if </w:t>
      </w:r>
      <w:proofErr w:type="gramStart"/>
      <w:r w:rsidRPr="00BE13C0">
        <w:rPr>
          <w:rFonts w:ascii="Arial" w:hAnsi="Arial" w:cs="Arial"/>
        </w:rPr>
        <w:t>any, that</w:t>
      </w:r>
      <w:proofErr w:type="gramEnd"/>
      <w:r w:rsidRPr="00BE13C0">
        <w:rPr>
          <w:rFonts w:ascii="Arial" w:hAnsi="Arial" w:cs="Arial"/>
        </w:rPr>
        <w:t xml:space="preserve"> you will offer that will reduce costs for the County.</w:t>
      </w:r>
    </w:p>
    <w:p w:rsidR="004B5B1F" w:rsidRPr="00BE13C0" w:rsidRDefault="004B5B1F" w:rsidP="004B5B1F">
      <w:pPr>
        <w:widowControl w:val="0"/>
        <w:ind w:left="1440" w:hanging="720"/>
        <w:jc w:val="both"/>
        <w:rPr>
          <w:rFonts w:ascii="Arial" w:hAnsi="Arial" w:cs="Arial"/>
        </w:rPr>
      </w:pPr>
    </w:p>
    <w:p w:rsidR="004B5B1F" w:rsidRPr="00BE13C0" w:rsidRDefault="004B5B1F" w:rsidP="004B5B1F">
      <w:pPr>
        <w:pStyle w:val="ListParagraph"/>
        <w:widowControl w:val="0"/>
        <w:numPr>
          <w:ilvl w:val="0"/>
          <w:numId w:val="10"/>
        </w:numPr>
        <w:jc w:val="both"/>
        <w:rPr>
          <w:rFonts w:ascii="Arial" w:hAnsi="Arial" w:cs="Arial"/>
        </w:rPr>
      </w:pPr>
      <w:r w:rsidRPr="00BE13C0">
        <w:rPr>
          <w:rFonts w:ascii="Arial" w:hAnsi="Arial" w:cs="Arial"/>
          <w:u w:val="single"/>
        </w:rPr>
        <w:t>Facility Site:</w:t>
      </w:r>
      <w:r w:rsidRPr="00BE13C0">
        <w:rPr>
          <w:rFonts w:ascii="Arial" w:hAnsi="Arial" w:cs="Arial"/>
        </w:rPr>
        <w:tab/>
      </w:r>
    </w:p>
    <w:p w:rsidR="004B5B1F" w:rsidRPr="00BE13C0" w:rsidRDefault="004B5B1F" w:rsidP="004B5B1F">
      <w:pPr>
        <w:pStyle w:val="ListParagraph"/>
        <w:widowControl w:val="0"/>
        <w:numPr>
          <w:ilvl w:val="0"/>
          <w:numId w:val="14"/>
        </w:numPr>
        <w:jc w:val="both"/>
        <w:rPr>
          <w:rFonts w:ascii="Arial" w:hAnsi="Arial" w:cs="Arial"/>
        </w:rPr>
      </w:pPr>
      <w:r w:rsidRPr="00BE13C0">
        <w:rPr>
          <w:rFonts w:ascii="Arial" w:hAnsi="Arial" w:cs="Arial"/>
        </w:rPr>
        <w:t>Describe the location and</w:t>
      </w:r>
      <w:r w:rsidRPr="00BE13C0">
        <w:rPr>
          <w:rFonts w:ascii="Arial" w:hAnsi="Arial" w:cs="Arial"/>
          <w:color w:val="0000FF"/>
        </w:rPr>
        <w:t xml:space="preserve"> </w:t>
      </w:r>
      <w:r w:rsidRPr="00BE13C0">
        <w:rPr>
          <w:rFonts w:ascii="Arial" w:hAnsi="Arial" w:cs="Arial"/>
        </w:rPr>
        <w:t xml:space="preserve">size of the facility, equipment available and accessibility of the building.  </w:t>
      </w:r>
    </w:p>
    <w:p w:rsidR="004B5B1F" w:rsidRPr="00BE13C0" w:rsidRDefault="004B5B1F" w:rsidP="004B5B1F">
      <w:pPr>
        <w:pStyle w:val="ListParagraph"/>
        <w:widowControl w:val="0"/>
        <w:numPr>
          <w:ilvl w:val="0"/>
          <w:numId w:val="14"/>
        </w:numPr>
        <w:jc w:val="both"/>
        <w:rPr>
          <w:rFonts w:ascii="Arial" w:hAnsi="Arial" w:cs="Arial"/>
        </w:rPr>
      </w:pPr>
      <w:r w:rsidRPr="00BE13C0">
        <w:rPr>
          <w:rFonts w:ascii="Arial" w:hAnsi="Arial" w:cs="Arial"/>
        </w:rPr>
        <w:t xml:space="preserve">Describe the safeguards which will be used to ensure the participants' safety related to exits, outdoor space, storage areas, glass patio doors, stairs or steps, passenger loading zones, kitchen and bathroom safety.  </w:t>
      </w:r>
    </w:p>
    <w:p w:rsidR="004B5B1F" w:rsidRPr="00BE13C0" w:rsidRDefault="004B5B1F" w:rsidP="004B5B1F">
      <w:pPr>
        <w:pStyle w:val="ListParagraph"/>
        <w:widowControl w:val="0"/>
        <w:numPr>
          <w:ilvl w:val="0"/>
          <w:numId w:val="14"/>
        </w:numPr>
        <w:jc w:val="both"/>
        <w:rPr>
          <w:rFonts w:ascii="Arial" w:hAnsi="Arial" w:cs="Arial"/>
        </w:rPr>
      </w:pPr>
      <w:r w:rsidRPr="00BE13C0">
        <w:rPr>
          <w:rFonts w:ascii="Arial" w:hAnsi="Arial" w:cs="Arial"/>
        </w:rPr>
        <w:t>Describe emergency evacuation plans.</w:t>
      </w:r>
    </w:p>
    <w:p w:rsidR="004B5B1F" w:rsidRPr="00BE13C0" w:rsidRDefault="004B5B1F" w:rsidP="004B5B1F">
      <w:pPr>
        <w:widowControl w:val="0"/>
        <w:ind w:left="1440" w:hanging="720"/>
        <w:jc w:val="both"/>
        <w:rPr>
          <w:rFonts w:ascii="Arial" w:hAnsi="Arial" w:cs="Arial"/>
        </w:rPr>
      </w:pPr>
    </w:p>
    <w:p w:rsidR="004B5B1F" w:rsidRPr="00BE13C0" w:rsidRDefault="004B5B1F" w:rsidP="004B5B1F">
      <w:pPr>
        <w:pStyle w:val="ListParagraph"/>
        <w:numPr>
          <w:ilvl w:val="0"/>
          <w:numId w:val="10"/>
        </w:numPr>
        <w:jc w:val="both"/>
        <w:rPr>
          <w:rFonts w:ascii="Arial" w:hAnsi="Arial" w:cs="Arial"/>
        </w:rPr>
      </w:pPr>
      <w:r w:rsidRPr="00BE13C0">
        <w:rPr>
          <w:rFonts w:ascii="Arial" w:hAnsi="Arial" w:cs="Arial"/>
          <w:u w:val="single"/>
        </w:rPr>
        <w:t>Coordination:</w:t>
      </w:r>
      <w:r w:rsidRPr="00BE13C0">
        <w:rPr>
          <w:rFonts w:ascii="Arial" w:hAnsi="Arial" w:cs="Arial"/>
          <w:b/>
        </w:rPr>
        <w:t xml:space="preserve">  </w:t>
      </w:r>
    </w:p>
    <w:p w:rsidR="004B5B1F" w:rsidRPr="00BE13C0" w:rsidRDefault="004B5B1F" w:rsidP="004B5B1F">
      <w:pPr>
        <w:pStyle w:val="ListParagraph"/>
        <w:numPr>
          <w:ilvl w:val="0"/>
          <w:numId w:val="15"/>
        </w:numPr>
        <w:jc w:val="both"/>
        <w:rPr>
          <w:rFonts w:ascii="Arial" w:hAnsi="Arial" w:cs="Arial"/>
        </w:rPr>
      </w:pPr>
      <w:r w:rsidRPr="00BE13C0">
        <w:rPr>
          <w:rFonts w:ascii="Arial" w:hAnsi="Arial" w:cs="Arial"/>
        </w:rPr>
        <w:t>Identify and detail how you will work with other agencies providing similar services or serving the same population</w:t>
      </w:r>
    </w:p>
    <w:p w:rsidR="004B5B1F" w:rsidRPr="00BE13C0" w:rsidRDefault="004B5B1F" w:rsidP="004B5B1F">
      <w:pPr>
        <w:pStyle w:val="ListParagraph"/>
        <w:numPr>
          <w:ilvl w:val="0"/>
          <w:numId w:val="15"/>
        </w:numPr>
        <w:jc w:val="both"/>
        <w:rPr>
          <w:rFonts w:ascii="Arial" w:hAnsi="Arial" w:cs="Arial"/>
        </w:rPr>
      </w:pPr>
      <w:r w:rsidRPr="00BE13C0">
        <w:rPr>
          <w:rFonts w:ascii="Arial" w:hAnsi="Arial" w:cs="Arial"/>
        </w:rPr>
        <w:t>Describe your procedure for documenting referrals to and/or utilization of other community-based services that support participants and their families.</w:t>
      </w:r>
    </w:p>
    <w:p w:rsidR="004B5B1F" w:rsidRPr="00BE13C0" w:rsidRDefault="004B5B1F" w:rsidP="004B5B1F">
      <w:pPr>
        <w:jc w:val="both"/>
        <w:rPr>
          <w:rFonts w:ascii="Arial" w:hAnsi="Arial" w:cs="Arial"/>
          <w:u w:val="single"/>
        </w:rPr>
      </w:pPr>
    </w:p>
    <w:p w:rsidR="004B5B1F" w:rsidRPr="00BE13C0" w:rsidRDefault="004B5B1F" w:rsidP="004B5B1F">
      <w:pPr>
        <w:pStyle w:val="ListParagraph"/>
        <w:numPr>
          <w:ilvl w:val="0"/>
          <w:numId w:val="10"/>
        </w:numPr>
        <w:jc w:val="both"/>
        <w:rPr>
          <w:rFonts w:ascii="Arial" w:hAnsi="Arial" w:cs="Arial"/>
        </w:rPr>
      </w:pPr>
      <w:r w:rsidRPr="00BE13C0">
        <w:rPr>
          <w:rFonts w:ascii="Arial" w:hAnsi="Arial" w:cs="Arial"/>
          <w:u w:val="single"/>
        </w:rPr>
        <w:lastRenderedPageBreak/>
        <w:t>Customer Service:</w:t>
      </w:r>
    </w:p>
    <w:p w:rsidR="004B5B1F" w:rsidRPr="00BE13C0" w:rsidRDefault="004B5B1F" w:rsidP="004B5B1F">
      <w:pPr>
        <w:pStyle w:val="ListParagraph"/>
        <w:numPr>
          <w:ilvl w:val="0"/>
          <w:numId w:val="16"/>
        </w:numPr>
        <w:jc w:val="both"/>
        <w:rPr>
          <w:rFonts w:ascii="Arial" w:hAnsi="Arial" w:cs="Arial"/>
        </w:rPr>
      </w:pPr>
      <w:r w:rsidRPr="00BE13C0">
        <w:rPr>
          <w:rFonts w:ascii="Arial" w:hAnsi="Arial" w:cs="Arial"/>
        </w:rPr>
        <w:t>How will your services meet the needs of County customers and/or the public?</w:t>
      </w:r>
    </w:p>
    <w:p w:rsidR="004B5B1F" w:rsidRPr="00BE13C0" w:rsidRDefault="004B5B1F" w:rsidP="004B5B1F">
      <w:pPr>
        <w:pStyle w:val="ListParagraph"/>
        <w:numPr>
          <w:ilvl w:val="0"/>
          <w:numId w:val="16"/>
        </w:numPr>
        <w:jc w:val="both"/>
        <w:rPr>
          <w:rFonts w:ascii="Arial" w:hAnsi="Arial" w:cs="Arial"/>
        </w:rPr>
      </w:pPr>
      <w:r w:rsidRPr="00BE13C0">
        <w:rPr>
          <w:rFonts w:ascii="Arial" w:hAnsi="Arial" w:cs="Arial"/>
        </w:rPr>
        <w:t>In the event of a routine problem, who is to be contacted within your organization?</w:t>
      </w:r>
    </w:p>
    <w:p w:rsidR="004B5B1F" w:rsidRPr="00BE13C0" w:rsidRDefault="004B5B1F" w:rsidP="004B5B1F">
      <w:pPr>
        <w:pStyle w:val="ListParagraph"/>
        <w:numPr>
          <w:ilvl w:val="0"/>
          <w:numId w:val="16"/>
        </w:numPr>
        <w:jc w:val="both"/>
        <w:rPr>
          <w:rFonts w:ascii="Arial" w:hAnsi="Arial" w:cs="Arial"/>
        </w:rPr>
      </w:pPr>
      <w:r w:rsidRPr="00BE13C0">
        <w:rPr>
          <w:rFonts w:ascii="Arial" w:hAnsi="Arial" w:cs="Arial"/>
        </w:rPr>
        <w:t>In the event of the identification of a problem by the County, its clients/patients, and /or other applicable constituents, describe how you will address such problems and the timeframe for addressing them.</w:t>
      </w:r>
    </w:p>
    <w:p w:rsidR="004B5B1F" w:rsidRPr="00BE13C0" w:rsidRDefault="004B5B1F" w:rsidP="004B5B1F">
      <w:pPr>
        <w:pStyle w:val="ListParagraph"/>
        <w:rPr>
          <w:rFonts w:ascii="Arial" w:hAnsi="Arial" w:cs="Arial"/>
          <w:u w:val="single"/>
        </w:rPr>
      </w:pPr>
    </w:p>
    <w:p w:rsidR="004B5B1F" w:rsidRPr="00BE13C0" w:rsidRDefault="004B5B1F" w:rsidP="004B5B1F">
      <w:pPr>
        <w:pStyle w:val="ListParagraph"/>
        <w:numPr>
          <w:ilvl w:val="0"/>
          <w:numId w:val="10"/>
        </w:numPr>
        <w:jc w:val="both"/>
        <w:rPr>
          <w:rFonts w:ascii="Arial" w:hAnsi="Arial" w:cs="Arial"/>
          <w:u w:val="single"/>
        </w:rPr>
      </w:pPr>
      <w:r w:rsidRPr="00BE13C0">
        <w:rPr>
          <w:rFonts w:ascii="Arial" w:hAnsi="Arial" w:cs="Arial"/>
          <w:u w:val="single"/>
        </w:rPr>
        <w:t>Outreach:</w:t>
      </w:r>
      <w:r w:rsidRPr="00BE13C0">
        <w:rPr>
          <w:rFonts w:ascii="Arial" w:hAnsi="Arial" w:cs="Arial"/>
        </w:rPr>
        <w:t xml:space="preserve">  </w:t>
      </w:r>
    </w:p>
    <w:p w:rsidR="004B5B1F" w:rsidRPr="00BE13C0" w:rsidRDefault="004B5B1F" w:rsidP="004B5B1F">
      <w:pPr>
        <w:pStyle w:val="ListParagraph"/>
        <w:numPr>
          <w:ilvl w:val="0"/>
          <w:numId w:val="17"/>
        </w:numPr>
        <w:jc w:val="both"/>
        <w:rPr>
          <w:rFonts w:ascii="Arial" w:hAnsi="Arial" w:cs="Arial"/>
          <w:u w:val="single"/>
        </w:rPr>
      </w:pPr>
      <w:r w:rsidRPr="00BE13C0">
        <w:rPr>
          <w:rFonts w:ascii="Arial" w:hAnsi="Arial" w:cs="Arial"/>
        </w:rPr>
        <w:t>Describe your outreach plan, particularly to clients who may be monolingual isolated, and/or unaware of your services. Include how you plan to work with key agencies/organizations that could refer clients to your program.</w:t>
      </w:r>
    </w:p>
    <w:p w:rsidR="004B5B1F" w:rsidRPr="00BE13C0" w:rsidRDefault="004B5B1F" w:rsidP="004B5B1F">
      <w:pPr>
        <w:pStyle w:val="ListParagraph"/>
        <w:ind w:left="1800"/>
        <w:jc w:val="both"/>
        <w:rPr>
          <w:rFonts w:ascii="Arial" w:hAnsi="Arial" w:cs="Arial"/>
          <w:u w:val="single"/>
        </w:rPr>
      </w:pPr>
    </w:p>
    <w:p w:rsidR="004B5B1F" w:rsidRPr="00BE13C0" w:rsidRDefault="004B5B1F" w:rsidP="004B5B1F">
      <w:pPr>
        <w:pStyle w:val="ListParagraph"/>
        <w:numPr>
          <w:ilvl w:val="0"/>
          <w:numId w:val="10"/>
        </w:numPr>
        <w:jc w:val="both"/>
        <w:rPr>
          <w:rFonts w:ascii="Arial" w:hAnsi="Arial" w:cs="Arial"/>
          <w:u w:val="single"/>
        </w:rPr>
      </w:pPr>
      <w:r w:rsidRPr="00BE13C0">
        <w:rPr>
          <w:rFonts w:ascii="Arial" w:hAnsi="Arial" w:cs="Arial"/>
          <w:u w:val="single"/>
        </w:rPr>
        <w:t>Client Care Plan:</w:t>
      </w:r>
    </w:p>
    <w:p w:rsidR="004B5B1F" w:rsidRPr="00BE13C0" w:rsidRDefault="004B5B1F" w:rsidP="004B5B1F">
      <w:pPr>
        <w:pStyle w:val="ListParagraph"/>
        <w:numPr>
          <w:ilvl w:val="0"/>
          <w:numId w:val="25"/>
        </w:numPr>
        <w:jc w:val="both"/>
        <w:rPr>
          <w:rFonts w:ascii="Arial" w:hAnsi="Arial" w:cs="Arial"/>
        </w:rPr>
      </w:pPr>
      <w:r w:rsidRPr="00BE13C0">
        <w:rPr>
          <w:rFonts w:ascii="Arial" w:hAnsi="Arial" w:cs="Arial"/>
        </w:rPr>
        <w:t>Describe how clients will be assessed and your process for developing a care plan.</w:t>
      </w:r>
    </w:p>
    <w:p w:rsidR="004B5B1F" w:rsidRPr="00BE13C0" w:rsidRDefault="004B5B1F" w:rsidP="004B5B1F">
      <w:pPr>
        <w:pStyle w:val="ListParagraph"/>
        <w:numPr>
          <w:ilvl w:val="0"/>
          <w:numId w:val="25"/>
        </w:numPr>
        <w:jc w:val="both"/>
        <w:rPr>
          <w:rFonts w:ascii="Arial" w:hAnsi="Arial" w:cs="Arial"/>
        </w:rPr>
      </w:pPr>
      <w:r w:rsidRPr="00BE13C0">
        <w:rPr>
          <w:rFonts w:ascii="Arial" w:hAnsi="Arial" w:cs="Arial"/>
        </w:rPr>
        <w:t>Describe your procedure for documenting referrals to and/or utilization of other community-based services that support participants and their families.</w:t>
      </w:r>
    </w:p>
    <w:p w:rsidR="004B5B1F" w:rsidRPr="00BE13C0" w:rsidRDefault="004B5B1F" w:rsidP="004B5B1F">
      <w:pPr>
        <w:widowControl w:val="0"/>
        <w:jc w:val="both"/>
        <w:rPr>
          <w:rFonts w:ascii="Arial" w:hAnsi="Arial" w:cs="Arial"/>
        </w:rPr>
      </w:pPr>
    </w:p>
    <w:p w:rsidR="004B5B1F" w:rsidRPr="00BE13C0" w:rsidRDefault="004B5B1F" w:rsidP="004B5B1F">
      <w:pPr>
        <w:widowControl w:val="0"/>
        <w:jc w:val="both"/>
        <w:rPr>
          <w:rFonts w:ascii="Arial" w:hAnsi="Arial" w:cs="Arial"/>
          <w:b/>
        </w:rPr>
      </w:pPr>
      <w:r w:rsidRPr="00BE13C0">
        <w:rPr>
          <w:rFonts w:ascii="Arial" w:hAnsi="Arial" w:cs="Arial"/>
          <w:b/>
        </w:rPr>
        <w:t>II</w:t>
      </w:r>
      <w:r w:rsidRPr="00BE13C0">
        <w:rPr>
          <w:rFonts w:ascii="Arial" w:hAnsi="Arial" w:cs="Arial"/>
        </w:rPr>
        <w:t>.</w:t>
      </w:r>
      <w:r w:rsidRPr="00BE13C0">
        <w:rPr>
          <w:rFonts w:ascii="Arial" w:hAnsi="Arial" w:cs="Arial"/>
        </w:rPr>
        <w:tab/>
      </w:r>
      <w:r w:rsidRPr="00BE13C0">
        <w:rPr>
          <w:rFonts w:ascii="Arial" w:hAnsi="Arial" w:cs="Arial"/>
          <w:b/>
        </w:rPr>
        <w:t>PROGRAM MANAGEMENT AND PLANNING</w:t>
      </w:r>
    </w:p>
    <w:p w:rsidR="004B5B1F" w:rsidRPr="00BE13C0" w:rsidRDefault="004B5B1F" w:rsidP="004B5B1F">
      <w:pPr>
        <w:rPr>
          <w:rFonts w:ascii="Arial" w:hAnsi="Arial" w:cs="Arial"/>
          <w:bCs/>
        </w:rPr>
      </w:pPr>
    </w:p>
    <w:p w:rsidR="004B5B1F" w:rsidRPr="00BE13C0" w:rsidRDefault="004B5B1F" w:rsidP="00D7119E">
      <w:pPr>
        <w:pStyle w:val="ListParagraph"/>
        <w:numPr>
          <w:ilvl w:val="0"/>
          <w:numId w:val="8"/>
        </w:numPr>
        <w:ind w:left="1440"/>
        <w:jc w:val="both"/>
        <w:rPr>
          <w:rFonts w:ascii="Arial" w:hAnsi="Arial" w:cs="Arial"/>
        </w:rPr>
      </w:pPr>
      <w:r w:rsidRPr="00BE13C0">
        <w:rPr>
          <w:rFonts w:ascii="Arial" w:hAnsi="Arial" w:cs="Arial"/>
          <w:u w:val="single"/>
        </w:rPr>
        <w:t>Staffing/Volunteers:</w:t>
      </w:r>
      <w:r w:rsidRPr="00BE13C0">
        <w:rPr>
          <w:rFonts w:ascii="Arial" w:hAnsi="Arial" w:cs="Arial"/>
        </w:rPr>
        <w:t xml:space="preserve">  </w:t>
      </w:r>
    </w:p>
    <w:p w:rsidR="004B5B1F" w:rsidRPr="00BE13C0" w:rsidRDefault="004B5B1F" w:rsidP="004B5B1F">
      <w:pPr>
        <w:pStyle w:val="ListParagraph"/>
        <w:numPr>
          <w:ilvl w:val="0"/>
          <w:numId w:val="9"/>
        </w:numPr>
        <w:ind w:left="1800"/>
        <w:jc w:val="both"/>
        <w:rPr>
          <w:rFonts w:ascii="Arial" w:hAnsi="Arial" w:cs="Arial"/>
        </w:rPr>
      </w:pPr>
      <w:r w:rsidRPr="00BE13C0">
        <w:rPr>
          <w:rFonts w:ascii="Arial" w:hAnsi="Arial" w:cs="Arial"/>
        </w:rPr>
        <w:t xml:space="preserve">Provide an organization chart for your agency.  </w:t>
      </w:r>
    </w:p>
    <w:p w:rsidR="004B5B1F" w:rsidRPr="00BE13C0" w:rsidRDefault="004B5B1F" w:rsidP="004B5B1F">
      <w:pPr>
        <w:pStyle w:val="ListParagraph"/>
        <w:numPr>
          <w:ilvl w:val="0"/>
          <w:numId w:val="9"/>
        </w:numPr>
        <w:ind w:left="1800"/>
        <w:jc w:val="both"/>
        <w:rPr>
          <w:rFonts w:ascii="Arial" w:hAnsi="Arial" w:cs="Arial"/>
        </w:rPr>
      </w:pPr>
      <w:r w:rsidRPr="00BE13C0">
        <w:rPr>
          <w:rFonts w:ascii="Arial" w:hAnsi="Arial" w:cs="Arial"/>
        </w:rPr>
        <w:t>Detail your staffing plan and include job descriptions and licenses (if applicable) for key personnel and volunteers.</w:t>
      </w:r>
    </w:p>
    <w:p w:rsidR="004B5B1F" w:rsidRPr="00BE13C0" w:rsidRDefault="004B5B1F" w:rsidP="004B5B1F">
      <w:pPr>
        <w:pStyle w:val="ListParagraph"/>
        <w:numPr>
          <w:ilvl w:val="0"/>
          <w:numId w:val="9"/>
        </w:numPr>
        <w:ind w:left="1800"/>
        <w:jc w:val="both"/>
        <w:rPr>
          <w:rFonts w:ascii="Arial" w:hAnsi="Arial" w:cs="Arial"/>
        </w:rPr>
      </w:pPr>
      <w:r w:rsidRPr="00BE13C0">
        <w:rPr>
          <w:rFonts w:ascii="Arial" w:hAnsi="Arial" w:cs="Arial"/>
        </w:rPr>
        <w:t>Describe how you will meet the staffing requirements when there are vacancies, illnesses or other personnel difficulties.</w:t>
      </w:r>
    </w:p>
    <w:p w:rsidR="004B5B1F" w:rsidRPr="00BE13C0" w:rsidRDefault="004B5B1F" w:rsidP="004B5B1F">
      <w:pPr>
        <w:pStyle w:val="ListParagraph"/>
        <w:numPr>
          <w:ilvl w:val="0"/>
          <w:numId w:val="9"/>
        </w:numPr>
        <w:ind w:left="1800"/>
        <w:jc w:val="both"/>
        <w:rPr>
          <w:rFonts w:ascii="Arial" w:hAnsi="Arial" w:cs="Arial"/>
        </w:rPr>
      </w:pPr>
      <w:r w:rsidRPr="00BE13C0">
        <w:rPr>
          <w:rFonts w:ascii="Arial" w:hAnsi="Arial" w:cs="Arial"/>
        </w:rPr>
        <w:t>If applicable, list the professional qualifications for each individual that would be assigned to provide services requested by this RFP, including date and educational institutions of any applicable degrees, additional applicable training, and any professional certifications and/or licensing. In lieu of listing this information, you may submit a resume or curriculum vitae (CV) for each such individual if the resume/CV includes all the requested information.</w:t>
      </w:r>
    </w:p>
    <w:p w:rsidR="004B5B1F" w:rsidRPr="00BE13C0" w:rsidRDefault="004B5B1F" w:rsidP="004B5B1F">
      <w:pPr>
        <w:ind w:left="720" w:hanging="720"/>
        <w:jc w:val="both"/>
        <w:rPr>
          <w:rFonts w:ascii="Arial" w:hAnsi="Arial" w:cs="Arial"/>
        </w:rPr>
      </w:pPr>
    </w:p>
    <w:p w:rsidR="00D7119E" w:rsidRPr="00BE13C0" w:rsidRDefault="00D7119E" w:rsidP="00B936AF">
      <w:pPr>
        <w:pStyle w:val="ListParagraph"/>
        <w:numPr>
          <w:ilvl w:val="0"/>
          <w:numId w:val="8"/>
        </w:numPr>
        <w:ind w:left="1440"/>
        <w:jc w:val="both"/>
        <w:rPr>
          <w:rFonts w:ascii="Arial" w:hAnsi="Arial" w:cs="Arial"/>
        </w:rPr>
      </w:pPr>
      <w:r w:rsidRPr="00BE13C0">
        <w:rPr>
          <w:rFonts w:ascii="Arial" w:hAnsi="Arial" w:cs="Arial"/>
          <w:u w:val="single"/>
        </w:rPr>
        <w:t>Data Reporting:</w:t>
      </w:r>
      <w:r w:rsidRPr="00BE13C0">
        <w:rPr>
          <w:rFonts w:ascii="Arial" w:hAnsi="Arial" w:cs="Arial"/>
        </w:rPr>
        <w:t xml:space="preserve">  </w:t>
      </w:r>
    </w:p>
    <w:p w:rsidR="00D7119E" w:rsidRPr="00BE13C0" w:rsidRDefault="00D7119E" w:rsidP="00D7119E">
      <w:pPr>
        <w:pStyle w:val="ListParagraph"/>
        <w:numPr>
          <w:ilvl w:val="0"/>
          <w:numId w:val="26"/>
        </w:numPr>
        <w:jc w:val="both"/>
        <w:rPr>
          <w:rFonts w:ascii="Arial" w:hAnsi="Arial" w:cs="Arial"/>
        </w:rPr>
      </w:pPr>
      <w:r w:rsidRPr="00BE13C0">
        <w:rPr>
          <w:rFonts w:ascii="Arial" w:hAnsi="Arial" w:cs="Arial"/>
        </w:rPr>
        <w:t>Describe how</w:t>
      </w:r>
      <w:r w:rsidRPr="00BE13C0">
        <w:rPr>
          <w:rFonts w:ascii="Arial" w:hAnsi="Arial" w:cs="Arial"/>
          <w:color w:val="0000FF"/>
        </w:rPr>
        <w:t xml:space="preserve"> </w:t>
      </w:r>
      <w:r w:rsidRPr="00BE13C0">
        <w:rPr>
          <w:rFonts w:ascii="Arial" w:hAnsi="Arial" w:cs="Arial"/>
        </w:rPr>
        <w:t xml:space="preserve">your agency will capture and report required program data.  </w:t>
      </w:r>
    </w:p>
    <w:p w:rsidR="00D7119E" w:rsidRPr="00BE13C0" w:rsidRDefault="00D7119E" w:rsidP="00D7119E">
      <w:pPr>
        <w:pStyle w:val="ListParagraph"/>
        <w:numPr>
          <w:ilvl w:val="0"/>
          <w:numId w:val="26"/>
        </w:numPr>
        <w:jc w:val="both"/>
        <w:rPr>
          <w:rFonts w:ascii="Arial" w:hAnsi="Arial" w:cs="Arial"/>
          <w:strike/>
        </w:rPr>
      </w:pPr>
      <w:r w:rsidRPr="00BE13C0">
        <w:rPr>
          <w:rFonts w:ascii="Arial" w:hAnsi="Arial" w:cs="Arial"/>
        </w:rPr>
        <w:t xml:space="preserve">Describe how your agency protects client level data (e.g. encryption, etc.) </w:t>
      </w:r>
    </w:p>
    <w:p w:rsidR="00B936AF" w:rsidRPr="00BE13C0" w:rsidRDefault="00B936AF" w:rsidP="00B936AF">
      <w:pPr>
        <w:pStyle w:val="ListParagraph"/>
        <w:numPr>
          <w:ilvl w:val="0"/>
          <w:numId w:val="26"/>
        </w:numPr>
        <w:jc w:val="both"/>
        <w:rPr>
          <w:rFonts w:ascii="Arial" w:hAnsi="Arial" w:cs="Arial"/>
          <w:strike/>
        </w:rPr>
      </w:pPr>
      <w:r w:rsidRPr="00BE13C0">
        <w:rPr>
          <w:rFonts w:ascii="Arial" w:hAnsi="Arial" w:cs="Arial"/>
        </w:rPr>
        <w:t>Describe how your agency will meet the due date for program reports, (10th of the month following the month of service).</w:t>
      </w:r>
    </w:p>
    <w:p w:rsidR="004B5B1F" w:rsidRPr="00BE13C0" w:rsidRDefault="004B5B1F" w:rsidP="00B936AF">
      <w:pPr>
        <w:pStyle w:val="ListParagraph"/>
        <w:jc w:val="both"/>
        <w:rPr>
          <w:rFonts w:ascii="Arial" w:hAnsi="Arial" w:cs="Arial"/>
          <w:b/>
        </w:rPr>
      </w:pPr>
    </w:p>
    <w:p w:rsidR="004B5B1F" w:rsidRPr="00BE13C0" w:rsidRDefault="004B5B1F" w:rsidP="004B5B1F">
      <w:pPr>
        <w:ind w:left="1440" w:hanging="720"/>
        <w:jc w:val="both"/>
        <w:rPr>
          <w:rFonts w:ascii="Arial" w:hAnsi="Arial" w:cs="Arial"/>
          <w:b/>
        </w:rPr>
      </w:pPr>
      <w:r w:rsidRPr="00BE13C0">
        <w:rPr>
          <w:rFonts w:ascii="Arial" w:hAnsi="Arial" w:cs="Arial"/>
          <w:bCs/>
        </w:rPr>
        <w:t>C.</w:t>
      </w:r>
      <w:r w:rsidRPr="00BE13C0">
        <w:rPr>
          <w:rFonts w:ascii="Arial" w:hAnsi="Arial" w:cs="Arial"/>
          <w:bCs/>
        </w:rPr>
        <w:tab/>
      </w:r>
      <w:r w:rsidRPr="00BE13C0">
        <w:rPr>
          <w:rFonts w:ascii="Arial" w:hAnsi="Arial" w:cs="Arial"/>
          <w:u w:val="single"/>
        </w:rPr>
        <w:t>Training:</w:t>
      </w:r>
      <w:r w:rsidRPr="00BE13C0">
        <w:rPr>
          <w:rFonts w:ascii="Arial" w:hAnsi="Arial" w:cs="Arial"/>
          <w:b/>
        </w:rPr>
        <w:t xml:space="preserve">  </w:t>
      </w:r>
      <w:r w:rsidRPr="00BE13C0">
        <w:rPr>
          <w:rFonts w:ascii="Arial" w:hAnsi="Arial" w:cs="Arial"/>
        </w:rPr>
        <w:t>Describe plans</w:t>
      </w:r>
      <w:r w:rsidRPr="00BE13C0">
        <w:rPr>
          <w:rFonts w:ascii="Arial" w:hAnsi="Arial" w:cs="Arial"/>
          <w:color w:val="0000FF"/>
        </w:rPr>
        <w:t xml:space="preserve"> </w:t>
      </w:r>
      <w:r w:rsidRPr="00BE13C0">
        <w:rPr>
          <w:rFonts w:ascii="Arial" w:hAnsi="Arial" w:cs="Arial"/>
        </w:rPr>
        <w:t>for providing continuing education for staff and volunteers, including the methods that will be used and the topics that will be covered.</w:t>
      </w:r>
    </w:p>
    <w:p w:rsidR="004B5B1F" w:rsidRPr="00BE13C0" w:rsidRDefault="004B5B1F" w:rsidP="004B5B1F">
      <w:pPr>
        <w:jc w:val="both"/>
        <w:rPr>
          <w:rFonts w:ascii="Arial" w:hAnsi="Arial" w:cs="Arial"/>
          <w:b/>
        </w:rPr>
      </w:pPr>
    </w:p>
    <w:p w:rsidR="004B5B1F" w:rsidRPr="00BE13C0" w:rsidRDefault="004B5B1F" w:rsidP="004B5B1F">
      <w:pPr>
        <w:ind w:left="1440" w:hanging="720"/>
        <w:jc w:val="both"/>
        <w:rPr>
          <w:rFonts w:ascii="Arial" w:hAnsi="Arial" w:cs="Arial"/>
        </w:rPr>
      </w:pPr>
      <w:r w:rsidRPr="00BE13C0">
        <w:rPr>
          <w:rFonts w:ascii="Arial" w:hAnsi="Arial" w:cs="Arial"/>
        </w:rPr>
        <w:lastRenderedPageBreak/>
        <w:t>D.</w:t>
      </w:r>
      <w:r w:rsidRPr="00BE13C0">
        <w:rPr>
          <w:rFonts w:ascii="Arial" w:hAnsi="Arial" w:cs="Arial"/>
        </w:rPr>
        <w:tab/>
      </w:r>
      <w:r w:rsidRPr="00BE13C0">
        <w:rPr>
          <w:rFonts w:ascii="Arial" w:hAnsi="Arial" w:cs="Arial"/>
          <w:u w:val="single"/>
        </w:rPr>
        <w:t>Contingency Plans:</w:t>
      </w:r>
      <w:r w:rsidRPr="00BE13C0">
        <w:rPr>
          <w:rFonts w:ascii="Arial" w:hAnsi="Arial" w:cs="Arial"/>
        </w:rPr>
        <w:t xml:space="preserve">  </w:t>
      </w:r>
    </w:p>
    <w:p w:rsidR="004B5B1F" w:rsidRPr="00BE13C0" w:rsidRDefault="004B5B1F" w:rsidP="004B5B1F">
      <w:pPr>
        <w:ind w:left="1440"/>
        <w:jc w:val="both"/>
        <w:rPr>
          <w:rFonts w:ascii="Arial" w:hAnsi="Arial" w:cs="Arial"/>
        </w:rPr>
      </w:pPr>
      <w:r w:rsidRPr="00BE13C0">
        <w:rPr>
          <w:rFonts w:ascii="Arial" w:hAnsi="Arial" w:cs="Arial"/>
        </w:rPr>
        <w:t xml:space="preserve">1) Describe your contingency plans in the event that the full amount you are requesting from AAS is not received.  </w:t>
      </w:r>
    </w:p>
    <w:p w:rsidR="004B5B1F" w:rsidRPr="00BE13C0" w:rsidRDefault="004B5B1F" w:rsidP="004B5B1F">
      <w:pPr>
        <w:ind w:left="1440"/>
        <w:jc w:val="both"/>
        <w:rPr>
          <w:rFonts w:ascii="Arial" w:hAnsi="Arial" w:cs="Arial"/>
        </w:rPr>
      </w:pPr>
      <w:r w:rsidRPr="00BE13C0">
        <w:rPr>
          <w:rFonts w:ascii="Arial" w:hAnsi="Arial" w:cs="Arial"/>
        </w:rPr>
        <w:t xml:space="preserve">2)  </w:t>
      </w:r>
      <w:r w:rsidRPr="00BE13C0">
        <w:rPr>
          <w:rFonts w:ascii="Arial" w:hAnsi="Arial" w:cs="Arial"/>
          <w:color w:val="000000"/>
        </w:rPr>
        <w:t>Describe potential sources of funding, short-term and long-term, for the program and any fund raising capabilities.</w:t>
      </w:r>
    </w:p>
    <w:p w:rsidR="004B5B1F" w:rsidRPr="00BE13C0" w:rsidRDefault="004B5B1F" w:rsidP="004B5B1F">
      <w:pPr>
        <w:ind w:left="1440" w:hanging="720"/>
        <w:jc w:val="both"/>
        <w:rPr>
          <w:rFonts w:ascii="Arial" w:hAnsi="Arial" w:cs="Arial"/>
        </w:rPr>
      </w:pPr>
    </w:p>
    <w:p w:rsidR="004B5B1F" w:rsidRPr="00BE13C0" w:rsidRDefault="004B5B1F" w:rsidP="004B5B1F">
      <w:pPr>
        <w:ind w:left="1440" w:hanging="720"/>
        <w:jc w:val="both"/>
        <w:rPr>
          <w:rFonts w:ascii="Arial" w:hAnsi="Arial" w:cs="Arial"/>
        </w:rPr>
      </w:pPr>
      <w:r w:rsidRPr="00BE13C0">
        <w:rPr>
          <w:rFonts w:ascii="Arial" w:hAnsi="Arial" w:cs="Arial"/>
        </w:rPr>
        <w:t>E.</w:t>
      </w:r>
      <w:r w:rsidRPr="00BE13C0">
        <w:rPr>
          <w:rFonts w:ascii="Arial" w:hAnsi="Arial" w:cs="Arial"/>
        </w:rPr>
        <w:tab/>
      </w:r>
      <w:r w:rsidRPr="00BE13C0">
        <w:rPr>
          <w:rFonts w:ascii="Arial" w:hAnsi="Arial" w:cs="Arial"/>
          <w:u w:val="single"/>
        </w:rPr>
        <w:t>Emergency Preparedness Plans:</w:t>
      </w:r>
      <w:r w:rsidRPr="00BE13C0">
        <w:rPr>
          <w:rFonts w:ascii="Arial" w:hAnsi="Arial" w:cs="Arial"/>
        </w:rPr>
        <w:t xml:space="preserve"> Describe your Emergency Operations Plan.</w:t>
      </w:r>
    </w:p>
    <w:p w:rsidR="004B5B1F" w:rsidRPr="00BE13C0" w:rsidRDefault="004B5B1F" w:rsidP="004B5B1F">
      <w:pPr>
        <w:tabs>
          <w:tab w:val="left" w:pos="1440"/>
        </w:tabs>
        <w:ind w:left="1440" w:hanging="720"/>
        <w:jc w:val="both"/>
        <w:rPr>
          <w:rFonts w:ascii="Arial" w:hAnsi="Arial" w:cs="Arial"/>
        </w:rPr>
      </w:pPr>
    </w:p>
    <w:p w:rsidR="004B5B1F" w:rsidRPr="00BE13C0" w:rsidRDefault="004B5B1F" w:rsidP="004B5B1F">
      <w:pPr>
        <w:ind w:left="1440" w:hanging="720"/>
        <w:jc w:val="both"/>
        <w:rPr>
          <w:rFonts w:ascii="Arial" w:hAnsi="Arial" w:cs="Arial"/>
        </w:rPr>
      </w:pPr>
      <w:r w:rsidRPr="00BE13C0">
        <w:rPr>
          <w:rFonts w:ascii="Arial" w:hAnsi="Arial" w:cs="Arial"/>
        </w:rPr>
        <w:t>F.</w:t>
      </w:r>
      <w:r w:rsidRPr="00BE13C0">
        <w:rPr>
          <w:rFonts w:ascii="Arial" w:hAnsi="Arial" w:cs="Arial"/>
        </w:rPr>
        <w:tab/>
      </w:r>
      <w:r w:rsidRPr="00BE13C0">
        <w:rPr>
          <w:rFonts w:ascii="Arial" w:hAnsi="Arial" w:cs="Arial"/>
          <w:u w:val="single"/>
        </w:rPr>
        <w:t>Program Evaluation/Consumer Satisfaction:</w:t>
      </w:r>
      <w:r w:rsidRPr="00BE13C0">
        <w:rPr>
          <w:rFonts w:ascii="Arial" w:hAnsi="Arial" w:cs="Arial"/>
        </w:rPr>
        <w:t xml:space="preserve"> </w:t>
      </w:r>
    </w:p>
    <w:p w:rsidR="004B5B1F" w:rsidRPr="00BE13C0" w:rsidRDefault="004B5B1F" w:rsidP="004B5B1F">
      <w:pPr>
        <w:ind w:left="1440"/>
        <w:jc w:val="both"/>
        <w:rPr>
          <w:rFonts w:ascii="Arial" w:hAnsi="Arial" w:cs="Arial"/>
        </w:rPr>
      </w:pPr>
      <w:r w:rsidRPr="00BE13C0">
        <w:rPr>
          <w:rFonts w:ascii="Arial" w:hAnsi="Arial" w:cs="Arial"/>
        </w:rPr>
        <w:t xml:space="preserve">1) Describe your method(s) for evaluating your program’s performance including the distribution of customer feedback surveys which will be provided by County and returned to the County for data collection and analysis. </w:t>
      </w:r>
    </w:p>
    <w:p w:rsidR="004B5B1F" w:rsidRPr="00BE13C0" w:rsidRDefault="004B5B1F" w:rsidP="004B5B1F">
      <w:pPr>
        <w:ind w:left="1440"/>
        <w:jc w:val="both"/>
        <w:rPr>
          <w:rFonts w:ascii="Arial" w:hAnsi="Arial" w:cs="Arial"/>
        </w:rPr>
      </w:pPr>
      <w:r w:rsidRPr="00BE13C0">
        <w:rPr>
          <w:rFonts w:ascii="Arial" w:hAnsi="Arial" w:cs="Arial"/>
        </w:rPr>
        <w:t>2)  Describe how you will collect information from your clients about their perception of your program and its effectiveness.</w:t>
      </w:r>
    </w:p>
    <w:p w:rsidR="004B5B1F" w:rsidRPr="00BE13C0" w:rsidRDefault="004B5B1F" w:rsidP="004B5B1F">
      <w:pPr>
        <w:ind w:left="1440"/>
        <w:jc w:val="both"/>
        <w:rPr>
          <w:rFonts w:ascii="Arial" w:hAnsi="Arial" w:cs="Arial"/>
          <w:u w:val="single"/>
        </w:rPr>
      </w:pPr>
      <w:r w:rsidRPr="00BE13C0">
        <w:rPr>
          <w:rFonts w:ascii="Arial" w:hAnsi="Arial" w:cs="Arial"/>
        </w:rPr>
        <w:t xml:space="preserve">3)  Describe your Quality Improvement Plan. </w:t>
      </w:r>
    </w:p>
    <w:p w:rsidR="004B5B1F" w:rsidRPr="00BE13C0" w:rsidRDefault="004B5B1F" w:rsidP="004B5B1F">
      <w:pPr>
        <w:widowControl w:val="0"/>
        <w:tabs>
          <w:tab w:val="left" w:pos="-720"/>
          <w:tab w:val="left" w:pos="1440"/>
        </w:tabs>
        <w:suppressAutoHyphens/>
        <w:autoSpaceDE w:val="0"/>
        <w:autoSpaceDN w:val="0"/>
        <w:adjustRightInd w:val="0"/>
        <w:spacing w:line="240" w:lineRule="atLeast"/>
        <w:ind w:hanging="720"/>
        <w:jc w:val="both"/>
        <w:rPr>
          <w:rFonts w:ascii="Arial" w:hAnsi="Arial" w:cs="Arial"/>
        </w:rPr>
      </w:pPr>
    </w:p>
    <w:p w:rsidR="004B5B1F" w:rsidRPr="00BE13C0" w:rsidRDefault="004B5B1F" w:rsidP="004B5B1F">
      <w:pPr>
        <w:pStyle w:val="ListParagraph"/>
        <w:numPr>
          <w:ilvl w:val="0"/>
          <w:numId w:val="19"/>
        </w:numPr>
        <w:jc w:val="both"/>
        <w:rPr>
          <w:rFonts w:ascii="Arial" w:hAnsi="Arial" w:cs="Arial"/>
        </w:rPr>
      </w:pPr>
      <w:r w:rsidRPr="00BE13C0">
        <w:rPr>
          <w:rFonts w:ascii="Arial" w:hAnsi="Arial" w:cs="Arial"/>
        </w:rPr>
        <w:t xml:space="preserve">     </w:t>
      </w:r>
      <w:r w:rsidRPr="00BE13C0">
        <w:rPr>
          <w:rFonts w:ascii="Arial" w:hAnsi="Arial" w:cs="Arial"/>
          <w:u w:val="single"/>
        </w:rPr>
        <w:t>Cultural Competence</w:t>
      </w:r>
      <w:r w:rsidRPr="00BE13C0">
        <w:rPr>
          <w:rFonts w:ascii="Arial" w:hAnsi="Arial" w:cs="Arial"/>
        </w:rPr>
        <w:t xml:space="preserve">:  </w:t>
      </w:r>
    </w:p>
    <w:p w:rsidR="004B5B1F" w:rsidRPr="00BE13C0" w:rsidRDefault="004B5B1F" w:rsidP="004B5B1F">
      <w:pPr>
        <w:ind w:left="1440"/>
        <w:jc w:val="both"/>
        <w:rPr>
          <w:rFonts w:ascii="Arial" w:hAnsi="Arial" w:cs="Arial"/>
        </w:rPr>
      </w:pPr>
      <w:r w:rsidRPr="00BE13C0">
        <w:rPr>
          <w:rFonts w:ascii="Arial" w:hAnsi="Arial" w:cs="Arial"/>
        </w:rPr>
        <w:t>Describe how your agency/program will ensure cultural competence.  This may include culturally relevant program features, staffing objectives that reflect cultural and linguistic diversity and education materials that value the cultural diversity of San Mateo County.</w:t>
      </w:r>
    </w:p>
    <w:p w:rsidR="004B5B1F" w:rsidRPr="00BE13C0" w:rsidRDefault="004B5B1F" w:rsidP="004B5B1F">
      <w:pPr>
        <w:ind w:left="1440" w:hanging="720"/>
        <w:jc w:val="both"/>
        <w:rPr>
          <w:rFonts w:ascii="Arial" w:hAnsi="Arial" w:cs="Arial"/>
        </w:rPr>
      </w:pPr>
    </w:p>
    <w:p w:rsidR="004B5B1F" w:rsidRPr="00BE13C0" w:rsidRDefault="004B5B1F" w:rsidP="004B5B1F">
      <w:pPr>
        <w:ind w:left="1440" w:hanging="720"/>
        <w:jc w:val="both"/>
        <w:rPr>
          <w:rFonts w:ascii="Arial" w:hAnsi="Arial" w:cs="Arial"/>
        </w:rPr>
      </w:pPr>
      <w:r w:rsidRPr="00BE13C0">
        <w:rPr>
          <w:rFonts w:ascii="Arial" w:hAnsi="Arial" w:cs="Arial"/>
        </w:rPr>
        <w:t>H.</w:t>
      </w:r>
      <w:r w:rsidRPr="00BE13C0">
        <w:rPr>
          <w:rFonts w:ascii="Arial" w:hAnsi="Arial" w:cs="Arial"/>
        </w:rPr>
        <w:tab/>
      </w:r>
      <w:r w:rsidRPr="00BE13C0">
        <w:rPr>
          <w:rFonts w:ascii="Arial" w:hAnsi="Arial" w:cs="Arial"/>
          <w:u w:val="single"/>
        </w:rPr>
        <w:t xml:space="preserve">Collaborative Service Planning: </w:t>
      </w:r>
      <w:r w:rsidRPr="00BE13C0">
        <w:rPr>
          <w:rFonts w:ascii="Arial" w:hAnsi="Arial" w:cs="Arial"/>
        </w:rPr>
        <w:t xml:space="preserve">  </w:t>
      </w:r>
    </w:p>
    <w:p w:rsidR="004B5B1F" w:rsidRPr="00BE13C0" w:rsidRDefault="004B5B1F" w:rsidP="004B5B1F">
      <w:pPr>
        <w:ind w:left="1440"/>
        <w:jc w:val="both"/>
        <w:rPr>
          <w:rFonts w:ascii="Arial" w:hAnsi="Arial" w:cs="Arial"/>
        </w:rPr>
      </w:pPr>
      <w:r w:rsidRPr="00BE13C0">
        <w:rPr>
          <w:rFonts w:ascii="Arial" w:hAnsi="Arial" w:cs="Arial"/>
        </w:rPr>
        <w:t xml:space="preserve">1)  Describe your involvement in the planning and development of a community-wide system of services.  </w:t>
      </w:r>
    </w:p>
    <w:p w:rsidR="004B5B1F" w:rsidRPr="00BE13C0" w:rsidRDefault="004B5B1F" w:rsidP="004B5B1F">
      <w:pPr>
        <w:ind w:left="1440"/>
        <w:jc w:val="both"/>
        <w:rPr>
          <w:rFonts w:ascii="Arial" w:hAnsi="Arial" w:cs="Arial"/>
        </w:rPr>
      </w:pPr>
      <w:r w:rsidRPr="00BE13C0">
        <w:rPr>
          <w:rFonts w:ascii="Arial" w:hAnsi="Arial" w:cs="Arial"/>
        </w:rPr>
        <w:t xml:space="preserve">2)  Give an example of a program in which you collaborated with other agencies to enhance the service-delivery system for seniors and people with disabilities. </w:t>
      </w:r>
    </w:p>
    <w:p w:rsidR="004B5B1F" w:rsidRPr="00BE13C0" w:rsidRDefault="004B5B1F" w:rsidP="004B5B1F">
      <w:pPr>
        <w:ind w:left="1440"/>
        <w:jc w:val="both"/>
        <w:rPr>
          <w:rFonts w:ascii="Arial" w:hAnsi="Arial" w:cs="Arial"/>
        </w:rPr>
      </w:pPr>
      <w:r w:rsidRPr="00BE13C0">
        <w:rPr>
          <w:rFonts w:ascii="Arial" w:hAnsi="Arial" w:cs="Arial"/>
        </w:rPr>
        <w:t>3)  Identify any County committees or coalitions in which you have been involved.</w:t>
      </w:r>
    </w:p>
    <w:p w:rsidR="004B5B1F" w:rsidRPr="00BE13C0" w:rsidRDefault="004B5B1F" w:rsidP="004B5B1F">
      <w:pPr>
        <w:ind w:left="1440" w:hanging="720"/>
        <w:jc w:val="both"/>
        <w:rPr>
          <w:rFonts w:ascii="Arial" w:hAnsi="Arial" w:cs="Arial"/>
        </w:rPr>
      </w:pPr>
    </w:p>
    <w:p w:rsidR="004B5B1F" w:rsidRPr="00BE13C0" w:rsidRDefault="004B5B1F" w:rsidP="004B5B1F">
      <w:pPr>
        <w:pStyle w:val="ListParagraph"/>
        <w:numPr>
          <w:ilvl w:val="0"/>
          <w:numId w:val="18"/>
        </w:numPr>
        <w:ind w:left="1440" w:hanging="720"/>
        <w:jc w:val="both"/>
        <w:rPr>
          <w:rFonts w:ascii="Arial" w:hAnsi="Arial" w:cs="Arial"/>
        </w:rPr>
      </w:pPr>
      <w:r w:rsidRPr="00BE13C0">
        <w:rPr>
          <w:rFonts w:ascii="Arial" w:hAnsi="Arial" w:cs="Arial"/>
          <w:u w:val="single"/>
        </w:rPr>
        <w:t>Claims, Licensure, Non-Discrimination, and Health Insurance Portability and Accountability Act (HIPAA) Violations Against Your Organization:</w:t>
      </w:r>
    </w:p>
    <w:p w:rsidR="004B5B1F" w:rsidRPr="00BE13C0" w:rsidRDefault="004B5B1F" w:rsidP="004B5B1F">
      <w:pPr>
        <w:ind w:left="1440"/>
        <w:jc w:val="both"/>
        <w:rPr>
          <w:rFonts w:ascii="Arial" w:hAnsi="Arial" w:cs="Arial"/>
        </w:rPr>
      </w:pPr>
      <w:r w:rsidRPr="00BE13C0">
        <w:rPr>
          <w:rFonts w:ascii="Arial" w:hAnsi="Arial" w:cs="Arial"/>
        </w:rPr>
        <w:t>List any current licensure, HIPAA, non-discrimination claims against you/your organization and those having occurred in the past five years, especially any resulting in claims or legal judgments against you.</w:t>
      </w:r>
    </w:p>
    <w:p w:rsidR="004B5B1F" w:rsidRPr="00BE13C0" w:rsidRDefault="004B5B1F" w:rsidP="004B5B1F">
      <w:pPr>
        <w:ind w:left="1440"/>
        <w:jc w:val="both"/>
        <w:rPr>
          <w:rFonts w:ascii="Arial" w:hAnsi="Arial" w:cs="Arial"/>
        </w:rPr>
      </w:pPr>
    </w:p>
    <w:p w:rsidR="004B5B1F" w:rsidRPr="00BE13C0" w:rsidRDefault="004B5B1F" w:rsidP="004B5B1F">
      <w:pPr>
        <w:pStyle w:val="ListParagraph"/>
        <w:numPr>
          <w:ilvl w:val="0"/>
          <w:numId w:val="18"/>
        </w:numPr>
        <w:rPr>
          <w:rFonts w:ascii="Arial" w:hAnsi="Arial" w:cs="Arial"/>
        </w:rPr>
      </w:pPr>
      <w:r w:rsidRPr="00BE13C0">
        <w:rPr>
          <w:rFonts w:ascii="Arial" w:hAnsi="Arial" w:cs="Arial"/>
        </w:rPr>
        <w:t xml:space="preserve"> </w:t>
      </w:r>
      <w:r w:rsidRPr="00BE13C0">
        <w:rPr>
          <w:rFonts w:ascii="Arial" w:hAnsi="Arial" w:cs="Arial"/>
        </w:rPr>
        <w:tab/>
      </w:r>
      <w:r w:rsidRPr="00BE13C0">
        <w:rPr>
          <w:rFonts w:ascii="Arial" w:hAnsi="Arial" w:cs="Arial"/>
          <w:u w:val="single"/>
        </w:rPr>
        <w:t>References:</w:t>
      </w:r>
    </w:p>
    <w:p w:rsidR="004B5B1F" w:rsidRPr="00BE13C0" w:rsidRDefault="004B5B1F" w:rsidP="004B5B1F">
      <w:pPr>
        <w:ind w:left="1440"/>
        <w:rPr>
          <w:rFonts w:ascii="Arial" w:hAnsi="Arial" w:cs="Arial"/>
        </w:rPr>
      </w:pPr>
      <w:r w:rsidRPr="00BE13C0">
        <w:rPr>
          <w:rFonts w:ascii="Arial" w:hAnsi="Arial" w:cs="Arial"/>
        </w:rPr>
        <w:t>List at least three business references for which you have recently provided similar services. Include contact names, titles, phone numbers and e-mail addresses for all references provided.</w:t>
      </w:r>
    </w:p>
    <w:p w:rsidR="004B5B1F" w:rsidRPr="00BE13C0" w:rsidRDefault="004B5B1F" w:rsidP="004B5B1F">
      <w:pPr>
        <w:ind w:left="1440"/>
        <w:rPr>
          <w:rFonts w:ascii="Arial" w:hAnsi="Arial" w:cs="Arial"/>
        </w:rPr>
      </w:pPr>
    </w:p>
    <w:p w:rsidR="004B5B1F" w:rsidRPr="00BE13C0" w:rsidRDefault="004B5B1F" w:rsidP="00D91B77">
      <w:pPr>
        <w:widowControl w:val="0"/>
        <w:ind w:left="720" w:hanging="720"/>
        <w:jc w:val="both"/>
        <w:rPr>
          <w:rFonts w:ascii="Arial" w:hAnsi="Arial" w:cs="Arial"/>
          <w:b/>
        </w:rPr>
      </w:pPr>
      <w:r w:rsidRPr="00BE13C0">
        <w:rPr>
          <w:rFonts w:ascii="Arial" w:hAnsi="Arial" w:cs="Arial"/>
          <w:b/>
        </w:rPr>
        <w:t xml:space="preserve">III. </w:t>
      </w:r>
      <w:r w:rsidRPr="00BE13C0">
        <w:rPr>
          <w:rFonts w:ascii="Arial" w:hAnsi="Arial" w:cs="Arial"/>
          <w:b/>
        </w:rPr>
        <w:tab/>
      </w:r>
      <w:r w:rsidR="00D91B77" w:rsidRPr="00BE13C0">
        <w:rPr>
          <w:rFonts w:ascii="Arial" w:hAnsi="Arial" w:cs="Arial"/>
          <w:b/>
        </w:rPr>
        <w:t>FISCAL – Refer to the Fiscal /Budget Standards</w:t>
      </w:r>
    </w:p>
    <w:p w:rsidR="004B5B1F" w:rsidRPr="00BE13C0" w:rsidRDefault="004B5B1F" w:rsidP="004B5B1F">
      <w:pPr>
        <w:widowControl w:val="0"/>
        <w:ind w:left="1440" w:hanging="720"/>
        <w:jc w:val="both"/>
        <w:rPr>
          <w:rFonts w:ascii="Arial" w:hAnsi="Arial" w:cs="Arial"/>
        </w:rPr>
      </w:pPr>
    </w:p>
    <w:p w:rsidR="004B5B1F" w:rsidRPr="00BE13C0" w:rsidRDefault="004B5B1F" w:rsidP="004B5B1F">
      <w:pPr>
        <w:pStyle w:val="ListParagraph"/>
        <w:widowControl w:val="0"/>
        <w:numPr>
          <w:ilvl w:val="0"/>
          <w:numId w:val="20"/>
        </w:numPr>
        <w:jc w:val="both"/>
        <w:rPr>
          <w:rFonts w:ascii="Arial" w:hAnsi="Arial" w:cs="Arial"/>
          <w:bCs/>
        </w:rPr>
      </w:pPr>
      <w:r w:rsidRPr="00BE13C0">
        <w:rPr>
          <w:rFonts w:ascii="Arial" w:hAnsi="Arial" w:cs="Arial"/>
          <w:bCs/>
          <w:u w:val="single"/>
        </w:rPr>
        <w:t>Fiscal Staff</w:t>
      </w:r>
      <w:r w:rsidRPr="00BE13C0">
        <w:rPr>
          <w:rFonts w:ascii="Arial" w:hAnsi="Arial" w:cs="Arial"/>
          <w:bCs/>
        </w:rPr>
        <w:t xml:space="preserve">:  </w:t>
      </w:r>
    </w:p>
    <w:p w:rsidR="004B5B1F" w:rsidRPr="00BE13C0" w:rsidRDefault="004B5B1F" w:rsidP="004B5B1F">
      <w:pPr>
        <w:pStyle w:val="ListParagraph"/>
        <w:widowControl w:val="0"/>
        <w:numPr>
          <w:ilvl w:val="0"/>
          <w:numId w:val="21"/>
        </w:numPr>
        <w:jc w:val="both"/>
        <w:rPr>
          <w:rFonts w:ascii="Arial" w:hAnsi="Arial" w:cs="Arial"/>
        </w:rPr>
      </w:pPr>
      <w:r w:rsidRPr="00BE13C0">
        <w:rPr>
          <w:rFonts w:ascii="Arial" w:hAnsi="Arial" w:cs="Arial"/>
          <w:bCs/>
        </w:rPr>
        <w:t xml:space="preserve"> Define the fiscal staffing positions that will be responsible for this</w:t>
      </w:r>
      <w:r w:rsidRPr="00BE13C0">
        <w:rPr>
          <w:rFonts w:ascii="Arial" w:hAnsi="Arial" w:cs="Arial"/>
        </w:rPr>
        <w:t xml:space="preserve"> program.  Include job description(s). </w:t>
      </w:r>
    </w:p>
    <w:p w:rsidR="004B5B1F" w:rsidRPr="00BE13C0" w:rsidRDefault="004B5B1F" w:rsidP="004B5B1F">
      <w:pPr>
        <w:pStyle w:val="ListParagraph"/>
        <w:widowControl w:val="0"/>
        <w:numPr>
          <w:ilvl w:val="0"/>
          <w:numId w:val="21"/>
        </w:numPr>
        <w:jc w:val="both"/>
        <w:rPr>
          <w:rFonts w:ascii="Arial" w:hAnsi="Arial" w:cs="Arial"/>
        </w:rPr>
      </w:pPr>
      <w:r w:rsidRPr="00BE13C0">
        <w:rPr>
          <w:rFonts w:ascii="Arial" w:hAnsi="Arial" w:cs="Arial"/>
        </w:rPr>
        <w:t>Describe your record-keeping and fiscal management systems in detail.</w:t>
      </w:r>
    </w:p>
    <w:p w:rsidR="004B5B1F" w:rsidRPr="00BE13C0" w:rsidRDefault="004B5B1F" w:rsidP="004B5B1F">
      <w:pPr>
        <w:ind w:left="1440" w:hanging="720"/>
        <w:jc w:val="both"/>
        <w:rPr>
          <w:rFonts w:ascii="Arial" w:hAnsi="Arial" w:cs="Arial"/>
        </w:rPr>
      </w:pPr>
    </w:p>
    <w:p w:rsidR="004B5B1F" w:rsidRPr="00BE13C0" w:rsidRDefault="004B5B1F" w:rsidP="004B5B1F">
      <w:pPr>
        <w:ind w:left="1440" w:hanging="720"/>
        <w:jc w:val="both"/>
        <w:rPr>
          <w:rFonts w:ascii="Arial" w:hAnsi="Arial" w:cs="Arial"/>
        </w:rPr>
      </w:pPr>
      <w:r w:rsidRPr="00BE13C0">
        <w:rPr>
          <w:rFonts w:ascii="Arial" w:hAnsi="Arial" w:cs="Arial"/>
        </w:rPr>
        <w:t>B.</w:t>
      </w:r>
      <w:r w:rsidRPr="00BE13C0">
        <w:rPr>
          <w:rFonts w:ascii="Arial" w:hAnsi="Arial" w:cs="Arial"/>
        </w:rPr>
        <w:tab/>
      </w:r>
      <w:r w:rsidRPr="00BE13C0">
        <w:rPr>
          <w:rFonts w:ascii="Arial" w:hAnsi="Arial" w:cs="Arial"/>
          <w:u w:val="single"/>
        </w:rPr>
        <w:t>Budget forms:</w:t>
      </w:r>
      <w:r w:rsidRPr="00BE13C0">
        <w:rPr>
          <w:rFonts w:ascii="Arial" w:hAnsi="Arial" w:cs="Arial"/>
        </w:rPr>
        <w:t xml:space="preserve">  Complete and submit all budget forms located in the Enclosures section VI of the Request for Proposals.</w:t>
      </w:r>
    </w:p>
    <w:p w:rsidR="004B5B1F" w:rsidRPr="00BE13C0" w:rsidRDefault="004B5B1F" w:rsidP="004B5B1F">
      <w:pPr>
        <w:ind w:left="1440" w:hanging="720"/>
        <w:jc w:val="both"/>
        <w:rPr>
          <w:rFonts w:ascii="Arial" w:hAnsi="Arial" w:cs="Arial"/>
        </w:rPr>
      </w:pPr>
    </w:p>
    <w:p w:rsidR="004B5B1F" w:rsidRPr="00BE13C0" w:rsidRDefault="004B5B1F" w:rsidP="004B5B1F">
      <w:pPr>
        <w:ind w:left="1440" w:hanging="720"/>
        <w:jc w:val="both"/>
        <w:rPr>
          <w:rFonts w:ascii="Arial" w:hAnsi="Arial" w:cs="Arial"/>
        </w:rPr>
      </w:pPr>
      <w:r w:rsidRPr="00BE13C0">
        <w:rPr>
          <w:rFonts w:ascii="Arial" w:hAnsi="Arial" w:cs="Arial"/>
        </w:rPr>
        <w:t>C.</w:t>
      </w:r>
      <w:r w:rsidRPr="00BE13C0">
        <w:rPr>
          <w:rFonts w:ascii="Arial" w:hAnsi="Arial" w:cs="Arial"/>
        </w:rPr>
        <w:tab/>
      </w:r>
      <w:r w:rsidRPr="00BE13C0">
        <w:rPr>
          <w:rFonts w:ascii="Arial" w:hAnsi="Arial" w:cs="Arial"/>
          <w:u w:val="single"/>
        </w:rPr>
        <w:t>Financial Statement</w:t>
      </w:r>
      <w:r w:rsidRPr="00BE13C0">
        <w:rPr>
          <w:rFonts w:ascii="Arial" w:hAnsi="Arial" w:cs="Arial"/>
        </w:rPr>
        <w:t xml:space="preserve">:  </w:t>
      </w:r>
    </w:p>
    <w:p w:rsidR="004B5B1F" w:rsidRPr="00BE13C0" w:rsidRDefault="004B5B1F" w:rsidP="004B5B1F">
      <w:pPr>
        <w:ind w:left="1440"/>
        <w:jc w:val="both"/>
        <w:rPr>
          <w:rFonts w:ascii="Arial" w:hAnsi="Arial" w:cs="Arial"/>
        </w:rPr>
      </w:pPr>
      <w:r w:rsidRPr="00BE13C0">
        <w:rPr>
          <w:rFonts w:ascii="Arial" w:hAnsi="Arial" w:cs="Arial"/>
        </w:rPr>
        <w:t xml:space="preserve">1)  Attach an audited financial statement completed within the last twelve months. </w:t>
      </w:r>
    </w:p>
    <w:p w:rsidR="004B5B1F" w:rsidRPr="00BE13C0" w:rsidRDefault="004B5B1F" w:rsidP="004B5B1F">
      <w:pPr>
        <w:ind w:left="1440"/>
        <w:jc w:val="both"/>
        <w:rPr>
          <w:rFonts w:ascii="Arial" w:hAnsi="Arial" w:cs="Arial"/>
        </w:rPr>
      </w:pPr>
      <w:r w:rsidRPr="00BE13C0">
        <w:rPr>
          <w:rFonts w:ascii="Arial" w:hAnsi="Arial" w:cs="Arial"/>
        </w:rPr>
        <w:t>2) If an audited financial statement is not available, include alternative audit procedures you will use.</w:t>
      </w:r>
    </w:p>
    <w:p w:rsidR="004B5B1F" w:rsidRPr="00BE13C0" w:rsidRDefault="004B5B1F" w:rsidP="004B5B1F">
      <w:pPr>
        <w:jc w:val="both"/>
        <w:rPr>
          <w:rFonts w:ascii="Arial" w:hAnsi="Arial" w:cs="Arial"/>
        </w:rPr>
      </w:pPr>
    </w:p>
    <w:p w:rsidR="004B5B1F" w:rsidRPr="00BE13C0" w:rsidRDefault="004B5B1F" w:rsidP="004B5B1F">
      <w:pPr>
        <w:pStyle w:val="ListParagraph"/>
        <w:numPr>
          <w:ilvl w:val="0"/>
          <w:numId w:val="22"/>
        </w:numPr>
        <w:jc w:val="both"/>
        <w:rPr>
          <w:rFonts w:ascii="Arial" w:hAnsi="Arial" w:cs="Arial"/>
        </w:rPr>
      </w:pPr>
      <w:r w:rsidRPr="00BE13C0">
        <w:rPr>
          <w:rFonts w:ascii="Arial" w:hAnsi="Arial" w:cs="Arial"/>
        </w:rPr>
        <w:t xml:space="preserve">      </w:t>
      </w:r>
      <w:r w:rsidRPr="00BE13C0">
        <w:rPr>
          <w:rFonts w:ascii="Arial" w:hAnsi="Arial" w:cs="Arial"/>
          <w:u w:val="single"/>
        </w:rPr>
        <w:t>Cost Analysis and Budget for Primary Services:</w:t>
      </w:r>
      <w:r w:rsidRPr="00BE13C0">
        <w:rPr>
          <w:rFonts w:ascii="Arial" w:hAnsi="Arial" w:cs="Arial"/>
        </w:rPr>
        <w:t xml:space="preserve"> </w:t>
      </w:r>
    </w:p>
    <w:p w:rsidR="004B5B1F" w:rsidRPr="00BE13C0" w:rsidRDefault="004B5B1F" w:rsidP="004B5B1F">
      <w:pPr>
        <w:pStyle w:val="ListParagraph"/>
        <w:numPr>
          <w:ilvl w:val="0"/>
          <w:numId w:val="23"/>
        </w:numPr>
        <w:jc w:val="both"/>
        <w:rPr>
          <w:rFonts w:ascii="Arial" w:hAnsi="Arial" w:cs="Arial"/>
        </w:rPr>
      </w:pPr>
      <w:r w:rsidRPr="00BE13C0">
        <w:rPr>
          <w:rFonts w:ascii="Arial" w:hAnsi="Arial" w:cs="Arial"/>
        </w:rPr>
        <w:t>Provide a detailed explanation for all costs associated with your providing the requested services if you are selected.</w:t>
      </w:r>
    </w:p>
    <w:p w:rsidR="004B5B1F" w:rsidRPr="00BE13C0" w:rsidRDefault="004B5B1F" w:rsidP="004B5B1F">
      <w:pPr>
        <w:pStyle w:val="ListParagraph"/>
        <w:numPr>
          <w:ilvl w:val="0"/>
          <w:numId w:val="23"/>
        </w:numPr>
        <w:jc w:val="both"/>
        <w:rPr>
          <w:rFonts w:ascii="Arial" w:hAnsi="Arial" w:cs="Arial"/>
        </w:rPr>
      </w:pPr>
      <w:r w:rsidRPr="00BE13C0">
        <w:rPr>
          <w:rFonts w:ascii="Arial" w:hAnsi="Arial" w:cs="Arial"/>
        </w:rPr>
        <w:t>Provide a completed budget for your proposed program. Instructions and budget form is found in Enclosures Section VI.</w:t>
      </w:r>
    </w:p>
    <w:p w:rsidR="004B5B1F" w:rsidRPr="00BE13C0" w:rsidRDefault="004B5B1F" w:rsidP="004B5B1F">
      <w:pPr>
        <w:ind w:left="1440"/>
        <w:jc w:val="both"/>
        <w:rPr>
          <w:rFonts w:ascii="Arial" w:hAnsi="Arial" w:cs="Arial"/>
        </w:rPr>
      </w:pPr>
    </w:p>
    <w:p w:rsidR="004B5B1F" w:rsidRPr="00BE13C0" w:rsidRDefault="004B5B1F" w:rsidP="004B5B1F">
      <w:pPr>
        <w:pStyle w:val="Heading1"/>
        <w:ind w:left="1440" w:hanging="720"/>
        <w:rPr>
          <w:rFonts w:ascii="Arial" w:hAnsi="Arial" w:cs="Arial"/>
          <w:b w:val="0"/>
          <w:szCs w:val="24"/>
          <w:u w:val="none"/>
        </w:rPr>
      </w:pPr>
      <w:r w:rsidRPr="00BE13C0">
        <w:rPr>
          <w:rFonts w:ascii="Arial" w:hAnsi="Arial" w:cs="Arial"/>
          <w:b w:val="0"/>
          <w:szCs w:val="24"/>
          <w:u w:val="none"/>
        </w:rPr>
        <w:t>E.</w:t>
      </w:r>
      <w:r w:rsidRPr="00BE13C0">
        <w:rPr>
          <w:rFonts w:ascii="Arial" w:hAnsi="Arial" w:cs="Arial"/>
          <w:b w:val="0"/>
          <w:szCs w:val="24"/>
          <w:u w:val="none"/>
        </w:rPr>
        <w:tab/>
      </w:r>
      <w:r w:rsidRPr="00BE13C0">
        <w:rPr>
          <w:rFonts w:ascii="Arial" w:hAnsi="Arial" w:cs="Arial"/>
          <w:b w:val="0"/>
          <w:szCs w:val="24"/>
        </w:rPr>
        <w:t>Match:</w:t>
      </w:r>
      <w:r w:rsidRPr="00BE13C0">
        <w:rPr>
          <w:rFonts w:ascii="Arial" w:hAnsi="Arial" w:cs="Arial"/>
          <w:b w:val="0"/>
          <w:szCs w:val="24"/>
          <w:u w:val="none"/>
        </w:rPr>
        <w:t xml:space="preserve"> </w:t>
      </w:r>
    </w:p>
    <w:p w:rsidR="004B5B1F" w:rsidRPr="00BE13C0" w:rsidRDefault="004B5B1F" w:rsidP="004B5B1F">
      <w:pPr>
        <w:pStyle w:val="Heading1"/>
        <w:ind w:left="1440"/>
        <w:rPr>
          <w:rFonts w:ascii="Arial" w:hAnsi="Arial" w:cs="Arial"/>
          <w:b w:val="0"/>
          <w:szCs w:val="24"/>
          <w:u w:val="none"/>
        </w:rPr>
      </w:pPr>
      <w:r w:rsidRPr="00BE13C0">
        <w:rPr>
          <w:rFonts w:ascii="Arial" w:hAnsi="Arial" w:cs="Arial"/>
          <w:b w:val="0"/>
          <w:szCs w:val="24"/>
          <w:u w:val="none"/>
        </w:rPr>
        <w:t xml:space="preserve">1)  There is a match requirement of ten-point five three percent (10.53%) of the total program budget.  </w:t>
      </w:r>
    </w:p>
    <w:p w:rsidR="004B5B1F" w:rsidRPr="00BE13C0" w:rsidRDefault="004B5B1F" w:rsidP="004B5B1F">
      <w:pPr>
        <w:pStyle w:val="Heading1"/>
        <w:ind w:left="1440"/>
        <w:rPr>
          <w:rFonts w:ascii="Arial" w:hAnsi="Arial" w:cs="Arial"/>
          <w:b w:val="0"/>
          <w:szCs w:val="24"/>
          <w:u w:val="none"/>
        </w:rPr>
      </w:pPr>
      <w:r w:rsidRPr="00BE13C0">
        <w:rPr>
          <w:rFonts w:ascii="Arial" w:hAnsi="Arial" w:cs="Arial"/>
          <w:b w:val="0"/>
          <w:szCs w:val="24"/>
          <w:u w:val="none"/>
        </w:rPr>
        <w:t>2)  Describe how you will meet the required match. Refer to the Fiscal – Budget Standards.</w:t>
      </w:r>
    </w:p>
    <w:p w:rsidR="004B5B1F" w:rsidRPr="00BE13C0" w:rsidRDefault="004B5B1F" w:rsidP="004B5B1F">
      <w:pPr>
        <w:rPr>
          <w:rFonts w:ascii="Arial" w:hAnsi="Arial" w:cs="Arial"/>
        </w:rPr>
      </w:pPr>
    </w:p>
    <w:p w:rsidR="004B5B1F" w:rsidRPr="00BE13C0" w:rsidRDefault="004B5B1F" w:rsidP="004B5B1F">
      <w:pPr>
        <w:ind w:left="720" w:hanging="720"/>
        <w:rPr>
          <w:rFonts w:ascii="Arial" w:hAnsi="Arial" w:cs="Arial"/>
          <w:b/>
        </w:rPr>
      </w:pPr>
      <w:r w:rsidRPr="00BE13C0">
        <w:rPr>
          <w:rFonts w:ascii="Arial" w:hAnsi="Arial" w:cs="Arial"/>
          <w:b/>
        </w:rPr>
        <w:t>IV.</w:t>
      </w:r>
      <w:r w:rsidRPr="00BE13C0">
        <w:rPr>
          <w:rFonts w:ascii="Arial" w:hAnsi="Arial" w:cs="Arial"/>
          <w:b/>
        </w:rPr>
        <w:tab/>
        <w:t>STATEMENT OF COMPLIANCE WITH COUNTY CONTRACTUAL REQUIREMENTS</w:t>
      </w:r>
    </w:p>
    <w:p w:rsidR="004B5B1F" w:rsidRPr="00BE13C0" w:rsidRDefault="004B5B1F" w:rsidP="004B5B1F">
      <w:pPr>
        <w:ind w:left="720" w:hanging="720"/>
        <w:rPr>
          <w:rFonts w:ascii="Arial" w:hAnsi="Arial" w:cs="Arial"/>
          <w:b/>
        </w:rPr>
      </w:pPr>
    </w:p>
    <w:p w:rsidR="004B5B1F" w:rsidRPr="00BE13C0" w:rsidRDefault="004B5B1F" w:rsidP="004B5B1F">
      <w:pPr>
        <w:ind w:left="720" w:hanging="720"/>
        <w:jc w:val="both"/>
        <w:rPr>
          <w:rFonts w:ascii="Arial" w:hAnsi="Arial" w:cs="Arial"/>
        </w:rPr>
      </w:pPr>
      <w:r w:rsidRPr="00BE13C0">
        <w:rPr>
          <w:rFonts w:ascii="Arial" w:hAnsi="Arial" w:cs="Arial"/>
          <w:b/>
        </w:rPr>
        <w:tab/>
      </w:r>
      <w:r w:rsidRPr="00BE13C0">
        <w:rPr>
          <w:rFonts w:ascii="Arial" w:hAnsi="Arial" w:cs="Arial"/>
        </w:rPr>
        <w:t>A sample of the County’s standard contract (Including Exhibits A and B) is attached to this RFP. Each proposal must include a statement of the proposer’s commitment and ability to comply with each of the terms of the County’s standard contract, including but not limited to the following:</w:t>
      </w:r>
    </w:p>
    <w:p w:rsidR="004B5B1F" w:rsidRPr="00BE13C0" w:rsidRDefault="004B5B1F" w:rsidP="004B5B1F">
      <w:pPr>
        <w:ind w:left="720" w:hanging="720"/>
        <w:jc w:val="both"/>
        <w:rPr>
          <w:rFonts w:ascii="Arial" w:hAnsi="Arial" w:cs="Arial"/>
        </w:rPr>
      </w:pP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The County non-discrimination policy</w:t>
      </w: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The County equal employment opportunity requirements</w:t>
      </w: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County requirements regarding employee benefits</w:t>
      </w: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The County jury service pay ordinance</w:t>
      </w: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The hold harmless provision</w:t>
      </w: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County insurance requirement</w:t>
      </w: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The County Living Wage Ordinance</w:t>
      </w:r>
    </w:p>
    <w:p w:rsidR="004B5B1F" w:rsidRPr="00BE13C0" w:rsidRDefault="004B5B1F" w:rsidP="004B5B1F">
      <w:pPr>
        <w:pStyle w:val="ListParagraph"/>
        <w:numPr>
          <w:ilvl w:val="0"/>
          <w:numId w:val="24"/>
        </w:numPr>
        <w:jc w:val="both"/>
        <w:rPr>
          <w:rFonts w:ascii="Arial" w:hAnsi="Arial" w:cs="Arial"/>
        </w:rPr>
      </w:pPr>
      <w:r w:rsidRPr="00BE13C0">
        <w:rPr>
          <w:rFonts w:ascii="Arial" w:hAnsi="Arial" w:cs="Arial"/>
        </w:rPr>
        <w:t>All other provisions of the standard contract.</w:t>
      </w:r>
    </w:p>
    <w:p w:rsidR="004B5B1F" w:rsidRPr="00BE13C0" w:rsidRDefault="004B5B1F" w:rsidP="004B5B1F">
      <w:pPr>
        <w:pStyle w:val="ListParagraph"/>
        <w:ind w:left="1440"/>
        <w:jc w:val="both"/>
        <w:rPr>
          <w:rFonts w:ascii="Arial" w:hAnsi="Arial" w:cs="Arial"/>
        </w:rPr>
      </w:pPr>
    </w:p>
    <w:p w:rsidR="004B5B1F" w:rsidRPr="00BE13C0" w:rsidRDefault="004B5B1F" w:rsidP="004B5B1F">
      <w:pPr>
        <w:tabs>
          <w:tab w:val="left" w:pos="720"/>
        </w:tabs>
        <w:ind w:left="720"/>
        <w:rPr>
          <w:rFonts w:ascii="Arial" w:hAnsi="Arial" w:cs="Arial"/>
        </w:rPr>
      </w:pPr>
      <w:r w:rsidRPr="00BE13C0">
        <w:rPr>
          <w:rFonts w:ascii="Arial" w:hAnsi="Arial" w:cs="Arial"/>
        </w:rPr>
        <w:t xml:space="preserve">In addition, the proposer should include a statement that it will agree to have any disputes regarding the contract </w:t>
      </w:r>
      <w:proofErr w:type="spellStart"/>
      <w:r w:rsidRPr="00BE13C0">
        <w:rPr>
          <w:rFonts w:ascii="Arial" w:hAnsi="Arial" w:cs="Arial"/>
        </w:rPr>
        <w:t>venued</w:t>
      </w:r>
      <w:proofErr w:type="spellEnd"/>
      <w:r w:rsidRPr="00BE13C0">
        <w:rPr>
          <w:rFonts w:ascii="Arial" w:hAnsi="Arial" w:cs="Arial"/>
        </w:rPr>
        <w:t xml:space="preserve"> in San Mateo County or Northern District of California. </w:t>
      </w:r>
    </w:p>
    <w:p w:rsidR="004B5B1F" w:rsidRPr="00BE13C0" w:rsidRDefault="004B5B1F" w:rsidP="004B5B1F">
      <w:pPr>
        <w:ind w:left="1080"/>
        <w:rPr>
          <w:rFonts w:ascii="Arial" w:hAnsi="Arial" w:cs="Arial"/>
        </w:rPr>
      </w:pPr>
    </w:p>
    <w:p w:rsidR="004B5B1F" w:rsidRPr="00BE13C0" w:rsidRDefault="004B5B1F" w:rsidP="004B5B1F">
      <w:pPr>
        <w:ind w:left="720"/>
        <w:rPr>
          <w:rFonts w:ascii="Arial" w:hAnsi="Arial" w:cs="Arial"/>
        </w:rPr>
      </w:pPr>
      <w:r w:rsidRPr="00BE13C0">
        <w:rPr>
          <w:rFonts w:ascii="Arial" w:hAnsi="Arial" w:cs="Arial"/>
        </w:rPr>
        <w:t>The proposal must state any objections to any terms in the County’s contract template and provide an explanation for the inability to comply with the required term(s). If no objections are stated, the County will assume the proposer is prepared to sign the County standard contract template as-is.</w:t>
      </w:r>
    </w:p>
    <w:p w:rsidR="004B5B1F" w:rsidRPr="00BE13C0" w:rsidRDefault="004B5B1F" w:rsidP="004B5B1F">
      <w:pPr>
        <w:ind w:left="720"/>
        <w:rPr>
          <w:rFonts w:ascii="Arial" w:hAnsi="Arial" w:cs="Arial"/>
        </w:rPr>
      </w:pPr>
    </w:p>
    <w:p w:rsidR="004B5B1F" w:rsidRPr="00BE13C0" w:rsidRDefault="004B5B1F" w:rsidP="004B5B1F">
      <w:pPr>
        <w:pStyle w:val="ListParagraph"/>
        <w:rPr>
          <w:rFonts w:ascii="Arial" w:hAnsi="Arial" w:cs="Arial"/>
        </w:rPr>
      </w:pPr>
      <w:r w:rsidRPr="00BE13C0">
        <w:rPr>
          <w:rFonts w:ascii="Arial" w:hAnsi="Arial" w:cs="Arial"/>
          <w:b/>
        </w:rPr>
        <w:t>NOTE</w:t>
      </w:r>
      <w:r w:rsidRPr="00BE13C0">
        <w:rPr>
          <w:rFonts w:ascii="Arial" w:hAnsi="Arial" w:cs="Arial"/>
        </w:rPr>
        <w:t xml:space="preserve">:  The sample Standard Contract Template enclosed with this RFP is a template and does not constitute the final agreement to be prepared for the selected service provider.  Do not insert any information or attempt to complete </w:t>
      </w:r>
      <w:r w:rsidRPr="00BE13C0">
        <w:rPr>
          <w:rFonts w:ascii="Arial" w:hAnsi="Arial" w:cs="Arial"/>
        </w:rPr>
        <w:lastRenderedPageBreak/>
        <w:t>the enclosed sample contract template. Once a provider is selected, the County will work with the selected provider to draft a provider-specific contract using the template.  However, each proposal should address the general terms of the standard contract as requested within this RFP.</w:t>
      </w:r>
    </w:p>
    <w:p w:rsidR="00AC2FD2" w:rsidRPr="00BE13C0" w:rsidRDefault="00AC2FD2" w:rsidP="004B5B1F">
      <w:pPr>
        <w:rPr>
          <w:rFonts w:ascii="Arial" w:hAnsi="Arial" w:cs="Arial"/>
          <w:b/>
        </w:rPr>
      </w:pPr>
    </w:p>
    <w:sectPr w:rsidR="00AC2FD2" w:rsidRPr="00BE13C0">
      <w:footerReference w:type="even" r:id="rId11"/>
      <w:footerReference w:type="default" r:id="rId12"/>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FE2" w:rsidRDefault="00D56FE2">
      <w:r>
        <w:separator/>
      </w:r>
    </w:p>
  </w:endnote>
  <w:endnote w:type="continuationSeparator" w:id="0">
    <w:p w:rsidR="00D56FE2" w:rsidRDefault="00D56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2" w:rsidRDefault="00D56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FE2" w:rsidRDefault="00D56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E2" w:rsidRDefault="00D56F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6F41">
      <w:rPr>
        <w:rStyle w:val="PageNumber"/>
        <w:noProof/>
      </w:rPr>
      <w:t>1</w:t>
    </w:r>
    <w:r>
      <w:rPr>
        <w:rStyle w:val="PageNumber"/>
      </w:rPr>
      <w:fldChar w:fldCharType="end"/>
    </w:r>
  </w:p>
  <w:p w:rsidR="00D56FE2" w:rsidRDefault="00D56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FE2" w:rsidRDefault="00D56FE2">
      <w:r>
        <w:separator/>
      </w:r>
    </w:p>
  </w:footnote>
  <w:footnote w:type="continuationSeparator" w:id="0">
    <w:p w:rsidR="00D56FE2" w:rsidRDefault="00D56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7BC"/>
    <w:multiLevelType w:val="hybridMultilevel"/>
    <w:tmpl w:val="70FAB92A"/>
    <w:lvl w:ilvl="0" w:tplc="33A6E4F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F768E"/>
    <w:multiLevelType w:val="hybridMultilevel"/>
    <w:tmpl w:val="9F74AEB6"/>
    <w:lvl w:ilvl="0" w:tplc="10BA086A">
      <w:start w:val="1"/>
      <w:numFmt w:val="decimal"/>
      <w:lvlText w:val="%1)"/>
      <w:lvlJc w:val="left"/>
      <w:pPr>
        <w:ind w:left="1800" w:hanging="360"/>
      </w:pPr>
      <w:rPr>
        <w:rFonts w:hint="default"/>
        <w:strike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8A4018"/>
    <w:multiLevelType w:val="hybridMultilevel"/>
    <w:tmpl w:val="1EB2F5D4"/>
    <w:lvl w:ilvl="0" w:tplc="3CE0F1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F287F"/>
    <w:multiLevelType w:val="hybridMultilevel"/>
    <w:tmpl w:val="8B8A9344"/>
    <w:lvl w:ilvl="0" w:tplc="04090011">
      <w:start w:val="1"/>
      <w:numFmt w:val="decimal"/>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0B9464E5"/>
    <w:multiLevelType w:val="hybridMultilevel"/>
    <w:tmpl w:val="AAF8A226"/>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E1AC9"/>
    <w:multiLevelType w:val="hybridMultilevel"/>
    <w:tmpl w:val="F67EEF5A"/>
    <w:lvl w:ilvl="0" w:tplc="BA6E90F8">
      <w:start w:val="1"/>
      <w:numFmt w:val="upperLetter"/>
      <w:lvlText w:val="%1."/>
      <w:lvlJc w:val="left"/>
      <w:pPr>
        <w:tabs>
          <w:tab w:val="num" w:pos="1800"/>
        </w:tabs>
        <w:ind w:left="1800" w:hanging="360"/>
      </w:pPr>
      <w:rPr>
        <w:rFonts w:hint="default"/>
        <w:b/>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3105AEB"/>
    <w:multiLevelType w:val="hybridMultilevel"/>
    <w:tmpl w:val="B28E674A"/>
    <w:lvl w:ilvl="0" w:tplc="1C9626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FB6DE6"/>
    <w:multiLevelType w:val="hybridMultilevel"/>
    <w:tmpl w:val="79C4B83E"/>
    <w:lvl w:ilvl="0" w:tplc="DE8AF842">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322E0D"/>
    <w:multiLevelType w:val="hybridMultilevel"/>
    <w:tmpl w:val="6C7AE334"/>
    <w:lvl w:ilvl="0" w:tplc="3CE0F19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5816C6"/>
    <w:multiLevelType w:val="hybridMultilevel"/>
    <w:tmpl w:val="66100338"/>
    <w:lvl w:ilvl="0" w:tplc="D72C434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D613A1"/>
    <w:multiLevelType w:val="hybridMultilevel"/>
    <w:tmpl w:val="90462FC6"/>
    <w:lvl w:ilvl="0" w:tplc="DE8AF842">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7205D26"/>
    <w:multiLevelType w:val="hybridMultilevel"/>
    <w:tmpl w:val="04ACA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04736"/>
    <w:multiLevelType w:val="hybridMultilevel"/>
    <w:tmpl w:val="A128E6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C3A000D"/>
    <w:multiLevelType w:val="hybridMultilevel"/>
    <w:tmpl w:val="01EE5298"/>
    <w:lvl w:ilvl="0" w:tplc="2F1EF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532A90"/>
    <w:multiLevelType w:val="hybridMultilevel"/>
    <w:tmpl w:val="04AA29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8175E9"/>
    <w:multiLevelType w:val="hybridMultilevel"/>
    <w:tmpl w:val="B9602F94"/>
    <w:lvl w:ilvl="0" w:tplc="9342C368">
      <w:start w:val="9"/>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5D2B0A"/>
    <w:multiLevelType w:val="hybridMultilevel"/>
    <w:tmpl w:val="C7AA4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A320558"/>
    <w:multiLevelType w:val="hybridMultilevel"/>
    <w:tmpl w:val="359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C204C"/>
    <w:multiLevelType w:val="hybridMultilevel"/>
    <w:tmpl w:val="972E4706"/>
    <w:lvl w:ilvl="0" w:tplc="CE9E38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425264"/>
    <w:multiLevelType w:val="hybridMultilevel"/>
    <w:tmpl w:val="D2466420"/>
    <w:lvl w:ilvl="0" w:tplc="C7465C06">
      <w:start w:val="4"/>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2C4CF3"/>
    <w:multiLevelType w:val="hybridMultilevel"/>
    <w:tmpl w:val="CE7ADB54"/>
    <w:lvl w:ilvl="0" w:tplc="5D702FEA">
      <w:start w:val="4"/>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15200"/>
    <w:multiLevelType w:val="hybridMultilevel"/>
    <w:tmpl w:val="E0465B12"/>
    <w:lvl w:ilvl="0" w:tplc="4C88766E">
      <w:start w:val="1"/>
      <w:numFmt w:val="upperLetter"/>
      <w:lvlText w:val="%1."/>
      <w:lvlJc w:val="left"/>
      <w:pPr>
        <w:ind w:left="99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6D64252"/>
    <w:multiLevelType w:val="hybridMultilevel"/>
    <w:tmpl w:val="8E42E01C"/>
    <w:lvl w:ilvl="0" w:tplc="403A6056">
      <w:start w:val="7"/>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405184"/>
    <w:multiLevelType w:val="hybridMultilevel"/>
    <w:tmpl w:val="04BE2D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331C61"/>
    <w:multiLevelType w:val="hybridMultilevel"/>
    <w:tmpl w:val="CD76D3D6"/>
    <w:lvl w:ilvl="0" w:tplc="657A4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E640C78"/>
    <w:multiLevelType w:val="hybridMultilevel"/>
    <w:tmpl w:val="E68E9A6E"/>
    <w:lvl w:ilvl="0" w:tplc="4C886A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7"/>
  </w:num>
  <w:num w:numId="3">
    <w:abstractNumId w:val="10"/>
  </w:num>
  <w:num w:numId="4">
    <w:abstractNumId w:val="5"/>
  </w:num>
  <w:num w:numId="5">
    <w:abstractNumId w:val="14"/>
  </w:num>
  <w:num w:numId="6">
    <w:abstractNumId w:val="23"/>
  </w:num>
  <w:num w:numId="7">
    <w:abstractNumId w:val="17"/>
  </w:num>
  <w:num w:numId="8">
    <w:abstractNumId w:val="21"/>
  </w:num>
  <w:num w:numId="9">
    <w:abstractNumId w:val="3"/>
  </w:num>
  <w:num w:numId="10">
    <w:abstractNumId w:val="4"/>
  </w:num>
  <w:num w:numId="11">
    <w:abstractNumId w:val="16"/>
  </w:num>
  <w:num w:numId="12">
    <w:abstractNumId w:val="12"/>
  </w:num>
  <w:num w:numId="13">
    <w:abstractNumId w:val="11"/>
  </w:num>
  <w:num w:numId="14">
    <w:abstractNumId w:val="6"/>
  </w:num>
  <w:num w:numId="15">
    <w:abstractNumId w:val="13"/>
  </w:num>
  <w:num w:numId="16">
    <w:abstractNumId w:val="18"/>
  </w:num>
  <w:num w:numId="17">
    <w:abstractNumId w:val="9"/>
  </w:num>
  <w:num w:numId="18">
    <w:abstractNumId w:val="15"/>
  </w:num>
  <w:num w:numId="19">
    <w:abstractNumId w:val="22"/>
  </w:num>
  <w:num w:numId="20">
    <w:abstractNumId w:val="8"/>
  </w:num>
  <w:num w:numId="21">
    <w:abstractNumId w:val="0"/>
  </w:num>
  <w:num w:numId="22">
    <w:abstractNumId w:val="19"/>
  </w:num>
  <w:num w:numId="23">
    <w:abstractNumId w:val="24"/>
  </w:num>
  <w:num w:numId="24">
    <w:abstractNumId w:val="2"/>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F9"/>
    <w:rsid w:val="00011168"/>
    <w:rsid w:val="00012154"/>
    <w:rsid w:val="000204E0"/>
    <w:rsid w:val="00044A8F"/>
    <w:rsid w:val="000648B9"/>
    <w:rsid w:val="0009071E"/>
    <w:rsid w:val="000A41B8"/>
    <w:rsid w:val="000D3386"/>
    <w:rsid w:val="000F0054"/>
    <w:rsid w:val="00123FA2"/>
    <w:rsid w:val="00130865"/>
    <w:rsid w:val="00157D74"/>
    <w:rsid w:val="00164210"/>
    <w:rsid w:val="001B2C1B"/>
    <w:rsid w:val="001E707B"/>
    <w:rsid w:val="001F2980"/>
    <w:rsid w:val="00206D2A"/>
    <w:rsid w:val="0022612C"/>
    <w:rsid w:val="002607DF"/>
    <w:rsid w:val="002726F6"/>
    <w:rsid w:val="00276F09"/>
    <w:rsid w:val="0028332E"/>
    <w:rsid w:val="00283F7C"/>
    <w:rsid w:val="002C6DFB"/>
    <w:rsid w:val="002E3394"/>
    <w:rsid w:val="00310244"/>
    <w:rsid w:val="00321F95"/>
    <w:rsid w:val="003279B3"/>
    <w:rsid w:val="003359DA"/>
    <w:rsid w:val="00336C16"/>
    <w:rsid w:val="00354EEE"/>
    <w:rsid w:val="003551C4"/>
    <w:rsid w:val="00365CD7"/>
    <w:rsid w:val="00366180"/>
    <w:rsid w:val="00377594"/>
    <w:rsid w:val="003856A5"/>
    <w:rsid w:val="003B1ABA"/>
    <w:rsid w:val="003B2030"/>
    <w:rsid w:val="003B5213"/>
    <w:rsid w:val="003B75E1"/>
    <w:rsid w:val="003B7D86"/>
    <w:rsid w:val="003C455F"/>
    <w:rsid w:val="003E37F5"/>
    <w:rsid w:val="00406ADC"/>
    <w:rsid w:val="00411BC7"/>
    <w:rsid w:val="004375EA"/>
    <w:rsid w:val="00447B74"/>
    <w:rsid w:val="00453A65"/>
    <w:rsid w:val="00482F5A"/>
    <w:rsid w:val="004A4D87"/>
    <w:rsid w:val="004B2CE4"/>
    <w:rsid w:val="004B43EC"/>
    <w:rsid w:val="004B5B1F"/>
    <w:rsid w:val="004C3A0D"/>
    <w:rsid w:val="004D50F5"/>
    <w:rsid w:val="004F4A15"/>
    <w:rsid w:val="005012FA"/>
    <w:rsid w:val="00525342"/>
    <w:rsid w:val="00561189"/>
    <w:rsid w:val="00563CEB"/>
    <w:rsid w:val="00570B8D"/>
    <w:rsid w:val="005A448E"/>
    <w:rsid w:val="005A6912"/>
    <w:rsid w:val="005C0A66"/>
    <w:rsid w:val="005C6229"/>
    <w:rsid w:val="006056B2"/>
    <w:rsid w:val="0061095D"/>
    <w:rsid w:val="0062137F"/>
    <w:rsid w:val="00637C57"/>
    <w:rsid w:val="006725A7"/>
    <w:rsid w:val="00674901"/>
    <w:rsid w:val="0069258D"/>
    <w:rsid w:val="006930AB"/>
    <w:rsid w:val="006A1E23"/>
    <w:rsid w:val="006B2384"/>
    <w:rsid w:val="006C3D2C"/>
    <w:rsid w:val="006D3D0C"/>
    <w:rsid w:val="00701091"/>
    <w:rsid w:val="00713E6B"/>
    <w:rsid w:val="00727920"/>
    <w:rsid w:val="007414F0"/>
    <w:rsid w:val="00763FAF"/>
    <w:rsid w:val="0077562C"/>
    <w:rsid w:val="00776F41"/>
    <w:rsid w:val="00784265"/>
    <w:rsid w:val="00793367"/>
    <w:rsid w:val="007D11B0"/>
    <w:rsid w:val="007E0EA4"/>
    <w:rsid w:val="007F3E73"/>
    <w:rsid w:val="00803DBB"/>
    <w:rsid w:val="008043F9"/>
    <w:rsid w:val="008218E7"/>
    <w:rsid w:val="00874C16"/>
    <w:rsid w:val="00890E5A"/>
    <w:rsid w:val="0090438D"/>
    <w:rsid w:val="00907371"/>
    <w:rsid w:val="009471A3"/>
    <w:rsid w:val="00971DB5"/>
    <w:rsid w:val="00975D1C"/>
    <w:rsid w:val="009B4DAC"/>
    <w:rsid w:val="009E4575"/>
    <w:rsid w:val="00A21AFB"/>
    <w:rsid w:val="00A534AD"/>
    <w:rsid w:val="00A56AC3"/>
    <w:rsid w:val="00A64B3A"/>
    <w:rsid w:val="00A777FD"/>
    <w:rsid w:val="00A872DB"/>
    <w:rsid w:val="00AB1C10"/>
    <w:rsid w:val="00AC2FD2"/>
    <w:rsid w:val="00AD353B"/>
    <w:rsid w:val="00B02D34"/>
    <w:rsid w:val="00B16C93"/>
    <w:rsid w:val="00B30A3A"/>
    <w:rsid w:val="00B55D0D"/>
    <w:rsid w:val="00B936AF"/>
    <w:rsid w:val="00BA676F"/>
    <w:rsid w:val="00BB3486"/>
    <w:rsid w:val="00BE13C0"/>
    <w:rsid w:val="00BF5998"/>
    <w:rsid w:val="00C34A50"/>
    <w:rsid w:val="00C42762"/>
    <w:rsid w:val="00C50E57"/>
    <w:rsid w:val="00C656AE"/>
    <w:rsid w:val="00C70F19"/>
    <w:rsid w:val="00C766BD"/>
    <w:rsid w:val="00C76A91"/>
    <w:rsid w:val="00C83BCA"/>
    <w:rsid w:val="00C9147F"/>
    <w:rsid w:val="00C93DC0"/>
    <w:rsid w:val="00CB14F9"/>
    <w:rsid w:val="00CD77E3"/>
    <w:rsid w:val="00CF1C06"/>
    <w:rsid w:val="00CF62D7"/>
    <w:rsid w:val="00D03C97"/>
    <w:rsid w:val="00D0620A"/>
    <w:rsid w:val="00D214B0"/>
    <w:rsid w:val="00D33681"/>
    <w:rsid w:val="00D544BA"/>
    <w:rsid w:val="00D56FE2"/>
    <w:rsid w:val="00D60182"/>
    <w:rsid w:val="00D7119E"/>
    <w:rsid w:val="00D91B77"/>
    <w:rsid w:val="00DA35DC"/>
    <w:rsid w:val="00DB30F9"/>
    <w:rsid w:val="00DC3510"/>
    <w:rsid w:val="00E22EAD"/>
    <w:rsid w:val="00E3762F"/>
    <w:rsid w:val="00E37777"/>
    <w:rsid w:val="00E6393A"/>
    <w:rsid w:val="00E733F4"/>
    <w:rsid w:val="00EA07F5"/>
    <w:rsid w:val="00EA3580"/>
    <w:rsid w:val="00EE256D"/>
    <w:rsid w:val="00EE5B82"/>
    <w:rsid w:val="00EF0926"/>
    <w:rsid w:val="00F4784E"/>
    <w:rsid w:val="00F70CD6"/>
    <w:rsid w:val="00F72AFA"/>
    <w:rsid w:val="00F94D14"/>
    <w:rsid w:val="00F97C7B"/>
    <w:rsid w:val="00FA2546"/>
    <w:rsid w:val="00FC5B47"/>
    <w:rsid w:val="00FD5A0D"/>
    <w:rsid w:val="00FF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neva" w:hAnsi="Geneva"/>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paragraph" w:styleId="BodyText2">
    <w:name w:val="Body Text 2"/>
    <w:basedOn w:val="Normal"/>
    <w:link w:val="BodyText2Char"/>
    <w:pPr>
      <w:jc w:val="both"/>
    </w:pPr>
    <w:rPr>
      <w:rFonts w:ascii="Arial" w:hAnsi="Arial" w:cs="Arial"/>
      <w:b/>
    </w:rPr>
  </w:style>
  <w:style w:type="paragraph" w:styleId="BalloonText">
    <w:name w:val="Balloon Text"/>
    <w:basedOn w:val="Normal"/>
    <w:link w:val="BalloonTextChar"/>
    <w:rsid w:val="00D56FE2"/>
    <w:rPr>
      <w:rFonts w:ascii="Tahoma" w:hAnsi="Tahoma" w:cs="Tahoma"/>
      <w:sz w:val="16"/>
      <w:szCs w:val="16"/>
    </w:rPr>
  </w:style>
  <w:style w:type="character" w:customStyle="1" w:styleId="BalloonTextChar">
    <w:name w:val="Balloon Text Char"/>
    <w:basedOn w:val="DefaultParagraphFont"/>
    <w:link w:val="BalloonText"/>
    <w:rsid w:val="00D56FE2"/>
    <w:rPr>
      <w:rFonts w:ascii="Tahoma" w:hAnsi="Tahoma" w:cs="Tahoma"/>
      <w:sz w:val="16"/>
      <w:szCs w:val="16"/>
    </w:rPr>
  </w:style>
  <w:style w:type="character" w:styleId="Hyperlink">
    <w:name w:val="Hyperlink"/>
    <w:basedOn w:val="DefaultParagraphFont"/>
    <w:rsid w:val="006056B2"/>
    <w:rPr>
      <w:color w:val="0000FF" w:themeColor="hyperlink"/>
      <w:u w:val="single"/>
    </w:rPr>
  </w:style>
  <w:style w:type="paragraph" w:styleId="ListParagraph">
    <w:name w:val="List Paragraph"/>
    <w:basedOn w:val="Normal"/>
    <w:uiPriority w:val="34"/>
    <w:qFormat/>
    <w:rsid w:val="006056B2"/>
    <w:pPr>
      <w:ind w:left="720"/>
      <w:contextualSpacing/>
    </w:pPr>
  </w:style>
  <w:style w:type="character" w:styleId="FollowedHyperlink">
    <w:name w:val="FollowedHyperlink"/>
    <w:basedOn w:val="DefaultParagraphFont"/>
    <w:rsid w:val="006056B2"/>
    <w:rPr>
      <w:color w:val="800080" w:themeColor="followedHyperlink"/>
      <w:u w:val="single"/>
    </w:rPr>
  </w:style>
  <w:style w:type="character" w:customStyle="1" w:styleId="BodyText2Char">
    <w:name w:val="Body Text 2 Char"/>
    <w:basedOn w:val="DefaultParagraphFont"/>
    <w:link w:val="BodyText2"/>
    <w:rsid w:val="004B5B1F"/>
    <w:rPr>
      <w:rFonts w:ascii="Arial" w:hAnsi="Arial" w:cs="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neva" w:hAnsi="Geneva"/>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paragraph" w:styleId="BodyText2">
    <w:name w:val="Body Text 2"/>
    <w:basedOn w:val="Normal"/>
    <w:link w:val="BodyText2Char"/>
    <w:pPr>
      <w:jc w:val="both"/>
    </w:pPr>
    <w:rPr>
      <w:rFonts w:ascii="Arial" w:hAnsi="Arial" w:cs="Arial"/>
      <w:b/>
    </w:rPr>
  </w:style>
  <w:style w:type="paragraph" w:styleId="BalloonText">
    <w:name w:val="Balloon Text"/>
    <w:basedOn w:val="Normal"/>
    <w:link w:val="BalloonTextChar"/>
    <w:rsid w:val="00D56FE2"/>
    <w:rPr>
      <w:rFonts w:ascii="Tahoma" w:hAnsi="Tahoma" w:cs="Tahoma"/>
      <w:sz w:val="16"/>
      <w:szCs w:val="16"/>
    </w:rPr>
  </w:style>
  <w:style w:type="character" w:customStyle="1" w:styleId="BalloonTextChar">
    <w:name w:val="Balloon Text Char"/>
    <w:basedOn w:val="DefaultParagraphFont"/>
    <w:link w:val="BalloonText"/>
    <w:rsid w:val="00D56FE2"/>
    <w:rPr>
      <w:rFonts w:ascii="Tahoma" w:hAnsi="Tahoma" w:cs="Tahoma"/>
      <w:sz w:val="16"/>
      <w:szCs w:val="16"/>
    </w:rPr>
  </w:style>
  <w:style w:type="character" w:styleId="Hyperlink">
    <w:name w:val="Hyperlink"/>
    <w:basedOn w:val="DefaultParagraphFont"/>
    <w:rsid w:val="006056B2"/>
    <w:rPr>
      <w:color w:val="0000FF" w:themeColor="hyperlink"/>
      <w:u w:val="single"/>
    </w:rPr>
  </w:style>
  <w:style w:type="paragraph" w:styleId="ListParagraph">
    <w:name w:val="List Paragraph"/>
    <w:basedOn w:val="Normal"/>
    <w:uiPriority w:val="34"/>
    <w:qFormat/>
    <w:rsid w:val="006056B2"/>
    <w:pPr>
      <w:ind w:left="720"/>
      <w:contextualSpacing/>
    </w:pPr>
  </w:style>
  <w:style w:type="character" w:styleId="FollowedHyperlink">
    <w:name w:val="FollowedHyperlink"/>
    <w:basedOn w:val="DefaultParagraphFont"/>
    <w:rsid w:val="006056B2"/>
    <w:rPr>
      <w:color w:val="800080" w:themeColor="followedHyperlink"/>
      <w:u w:val="single"/>
    </w:rPr>
  </w:style>
  <w:style w:type="character" w:customStyle="1" w:styleId="BodyText2Char">
    <w:name w:val="Body Text 2 Char"/>
    <w:basedOn w:val="DefaultParagraphFont"/>
    <w:link w:val="BodyText2"/>
    <w:rsid w:val="004B5B1F"/>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a.gov/AoA_Programs/OAA/index.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ph.ca.gov/services/Documents/fdbRFC.pdf" TargetMode="External"/><Relationship Id="rId4" Type="http://schemas.openxmlformats.org/officeDocument/2006/relationships/settings" Target="settings.xml"/><Relationship Id="rId9" Type="http://schemas.openxmlformats.org/officeDocument/2006/relationships/hyperlink" Target="https://www.aging.ca.gov/AboutCDA/Older_CA_Ac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2729</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adult day care12/1</vt:lpstr>
    </vt:vector>
  </TitlesOfParts>
  <Company>San Mateo County</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care12/1</dc:title>
  <dc:subject>RFP</dc:subject>
  <dc:creator>Shirley Moore</dc:creator>
  <cp:lastModifiedBy>San Mateo County Health User</cp:lastModifiedBy>
  <cp:revision>2</cp:revision>
  <cp:lastPrinted>2012-11-02T17:34:00Z</cp:lastPrinted>
  <dcterms:created xsi:type="dcterms:W3CDTF">2017-01-10T20:42:00Z</dcterms:created>
  <dcterms:modified xsi:type="dcterms:W3CDTF">2017-01-10T20:42:00Z</dcterms:modified>
</cp:coreProperties>
</file>